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656" w14:textId="77777777" w:rsidR="00CD06A4" w:rsidRPr="00C57778" w:rsidRDefault="00CD06A4" w:rsidP="00C5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ЛИЦЕНЗИОННОЕ СОГЛАШЕНИЕ</w:t>
      </w:r>
    </w:p>
    <w:p w14:paraId="5B6D77AA" w14:textId="2D57EA07" w:rsidR="00CD06A4" w:rsidRPr="00C57778" w:rsidRDefault="00CD06A4" w:rsidP="00C5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предоставлении прав на использование научной статьи</w:t>
      </w:r>
    </w:p>
    <w:p w14:paraId="11948981" w14:textId="77777777" w:rsidR="00CD06A4" w:rsidRPr="00C57778" w:rsidRDefault="00CD06A4" w:rsidP="00C57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</w:t>
      </w: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 __________ 20____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гг. </w:t>
      </w:r>
    </w:p>
    <w:p w14:paraId="67325770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Автор(ы):</w:t>
      </w:r>
    </w:p>
    <w:p w14:paraId="11513ECE" w14:textId="051BE25C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всех авторов </w:t>
      </w:r>
      <w:r w:rsidR="00C57778"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полностью) ____________________________________________________________</w:t>
      </w:r>
    </w:p>
    <w:p w14:paraId="74E31383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</w:p>
    <w:p w14:paraId="6432E86D" w14:textId="100B7CC3" w:rsidR="005B74D3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Издатель:</w:t>
      </w:r>
      <w:r w:rsidR="005B74D3" w:rsidRPr="00C57778">
        <w:rPr>
          <w:sz w:val="20"/>
          <w:szCs w:val="20"/>
          <w:u w:val="single"/>
        </w:rPr>
        <w:t xml:space="preserve"> </w:t>
      </w:r>
      <w:r w:rsidR="005B74D3" w:rsidRPr="00C577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НАО Евразийский Национальный университет им. Л. Гумилева </w:t>
      </w:r>
      <w:proofErr w:type="spellStart"/>
      <w:r w:rsidR="005B74D3" w:rsidRPr="00C577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Gumilyov</w:t>
      </w:r>
      <w:proofErr w:type="spellEnd"/>
      <w:r w:rsidR="005B74D3" w:rsidRPr="00C577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Journal </w:t>
      </w:r>
      <w:proofErr w:type="spellStart"/>
      <w:r w:rsidR="005B74D3" w:rsidRPr="00C577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of</w:t>
      </w:r>
      <w:proofErr w:type="spellEnd"/>
      <w:r w:rsidR="005B74D3" w:rsidRPr="00C5777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</w:p>
    <w:p w14:paraId="46708F03" w14:textId="368695F0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журнала / учредителя)</w:t>
      </w:r>
      <w:r w:rsidR="005B74D3" w:rsidRPr="00C57778">
        <w:rPr>
          <w:sz w:val="20"/>
          <w:szCs w:val="20"/>
        </w:rPr>
        <w:t xml:space="preserve"> </w:t>
      </w:r>
    </w:p>
    <w:p w14:paraId="672B3AD5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совместно именуемые «Стороны», заключили настоящее соглашение о нижеследующем.</w:t>
      </w:r>
    </w:p>
    <w:p w14:paraId="007CE7EE" w14:textId="77777777" w:rsidR="00CD06A4" w:rsidRPr="00C57778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соглашения</w:t>
      </w:r>
    </w:p>
    <w:p w14:paraId="52DA542D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1.1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Автор(ы) 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(ю)т Издателю </w:t>
      </w: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неисключительное право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использование научной статьи:</w:t>
      </w:r>
    </w:p>
    <w:p w14:paraId="43631860" w14:textId="04077674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Название статьи:</w:t>
      </w:r>
      <w:r w:rsidR="005B74D3"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«__________________________________________________________»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(далее — </w:t>
      </w:r>
      <w:r w:rsidRPr="00C577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Статья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14:paraId="4BAAF2EA" w14:textId="7D829E4F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43ED" w:rsidRPr="00C57778">
        <w:rPr>
          <w:rFonts w:ascii="Times New Roman" w:hAnsi="Times New Roman" w:cs="Times New Roman"/>
          <w:sz w:val="20"/>
          <w:szCs w:val="20"/>
        </w:rPr>
        <w:t>Указанное неисключительное право предоставляется безвозмездно.</w:t>
      </w:r>
    </w:p>
    <w:p w14:paraId="7835E541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1.3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Авторские права на Статью </w:t>
      </w:r>
      <w:r w:rsidRPr="00C5777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сохраняются за Автором(</w:t>
      </w:r>
      <w:proofErr w:type="spellStart"/>
      <w:r w:rsidRPr="00C5777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proofErr w:type="spellEnd"/>
      <w:r w:rsidRPr="00C5777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BC46B00" w14:textId="6F9CEDE7" w:rsidR="00CE43ED" w:rsidRPr="00C57778" w:rsidRDefault="00CE43ED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Предоставление неисключительного права Издателю не ограничивает Автора(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осуществлении принадлежащих им авторских и иных прав.</w:t>
      </w:r>
    </w:p>
    <w:p w14:paraId="46A8DE2E" w14:textId="77777777" w:rsidR="00CD06A4" w:rsidRPr="00C57778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Гарантии автора(</w:t>
      </w:r>
      <w:proofErr w:type="spellStart"/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14:paraId="57607662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Автор(ы) 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гарантиру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е(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т, что:</w:t>
      </w:r>
    </w:p>
    <w:p w14:paraId="0973878C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Статья является оригинальным результатом научной деятельности и не нарушает прав третьих лиц.</w:t>
      </w:r>
    </w:p>
    <w:p w14:paraId="3023C6D3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Статья ранее не публиковалась полностью или частично и не находится на рассмотрении у другого издателя на момент подачи.</w:t>
      </w:r>
    </w:p>
    <w:p w14:paraId="678F52A2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Все соавторы согласны с публикацией Статьи и условиями настоящего договора.</w:t>
      </w:r>
    </w:p>
    <w:p w14:paraId="7168F57E" w14:textId="77777777" w:rsidR="005B74D3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В Статье корректно указаны, при наличии: источники финансирования (или указано их отсутствие); сведения о конфликте интересов; вклад авторов; информация об использовании генеративного ИИ.</w:t>
      </w:r>
    </w:p>
    <w:p w14:paraId="7950A88F" w14:textId="1C407F86" w:rsidR="00CD06A4" w:rsidRPr="00C57778" w:rsidRDefault="00CD06A4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Издателя</w:t>
      </w:r>
    </w:p>
    <w:p w14:paraId="4EC7A77C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Издатель имеет право:</w:t>
      </w:r>
    </w:p>
    <w:p w14:paraId="5C711E61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Публиковать Статью в печатной и электронной форме.</w:t>
      </w:r>
    </w:p>
    <w:p w14:paraId="7AA76360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Размещать Статью на официальном сайте журнала.</w:t>
      </w:r>
    </w:p>
    <w:p w14:paraId="029C488C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Включать и распространять Статью через научные информационные системы, библиотеки, репозитории, а также национальные и международные базы индексирования.</w:t>
      </w:r>
    </w:p>
    <w:p w14:paraId="039ECC32" w14:textId="77777777" w:rsidR="005B74D3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Обеспечивать открытый доступ к Статье в соответствии с редакционной политикой журнала и условиями лицензии Creative 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Commons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Attribution-NonCommercial-NoDerivatives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4.0 International (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CC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BY‑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NC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‑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ND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4.0).</w:t>
      </w:r>
    </w:p>
    <w:p w14:paraId="192886AF" w14:textId="629EDD5B" w:rsidR="00CD06A4" w:rsidRPr="00C57778" w:rsidRDefault="00CD06A4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автора(</w:t>
      </w:r>
      <w:proofErr w:type="spellStart"/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14:paraId="0C925F56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Автор(ы) сохраняет(ют) право:</w:t>
      </w:r>
    </w:p>
    <w:p w14:paraId="66601D9D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Использовать Статью в исследовательских, образовательных и отчетных целях.</w:t>
      </w:r>
    </w:p>
    <w:p w14:paraId="105CF2CB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Депонировать, распространять и размещать Статью в репозиториях, информационных ресурсах и интернет‑платформах, включая институциональные, персональные и академические сети, при условии корректного указания авторства, ссылки на первую публикацию в журнале и соблюдения условий лицензии Creative 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Commons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Attribution‑NonCommercial‑NoDerivatives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4.0 International (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CC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BY‑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NC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‑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ND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4.0).</w:t>
      </w:r>
    </w:p>
    <w:p w14:paraId="0ACE151C" w14:textId="77777777" w:rsidR="00CE43ED" w:rsidRPr="00C57778" w:rsidRDefault="00CE43ED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Осуществлять иные права, принадлежащие Автору(</w:t>
      </w:r>
      <w:proofErr w:type="spellStart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ам</w:t>
      </w:r>
      <w:proofErr w:type="spellEnd"/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) как правообладателям и не переданные Издателю по настоящему договору.</w:t>
      </w:r>
    </w:p>
    <w:p w14:paraId="5187D1C4" w14:textId="684DC6BC" w:rsidR="00CD06A4" w:rsidRPr="00C57778" w:rsidRDefault="00CD06A4" w:rsidP="00CE43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Срок действия соглашения</w:t>
      </w:r>
    </w:p>
    <w:p w14:paraId="62873001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соглашение вступает в силу с момента подписания и действует в течение срока охраны авторского права.</w:t>
      </w:r>
    </w:p>
    <w:p w14:paraId="77499477" w14:textId="77777777" w:rsidR="00CD06A4" w:rsidRPr="00C57778" w:rsidRDefault="00CD06A4" w:rsidP="00CD0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Заключительные положения</w:t>
      </w:r>
    </w:p>
    <w:p w14:paraId="5CD18DF8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6.1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Соглашение может быть оформлено и направлено через электронную издательскую систему журнала.</w:t>
      </w:r>
    </w:p>
    <w:p w14:paraId="6E403CEE" w14:textId="77777777" w:rsidR="00CD06A4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6.2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. Электронная копия соглашения имеет юридическую силу, равную бумажной.</w:t>
      </w:r>
    </w:p>
    <w:p w14:paraId="5E681DB3" w14:textId="77777777" w:rsidR="00C57778" w:rsidRPr="00C57778" w:rsidRDefault="00C57778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6E6E7F" w14:textId="77777777" w:rsidR="00CD06A4" w:rsidRPr="00C57778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1701"/>
      </w:tblGrid>
      <w:tr w:rsidR="00CD06A4" w:rsidRPr="00C57778" w14:paraId="3BA4426A" w14:textId="77777777" w:rsidTr="00C57778">
        <w:trPr>
          <w:tblHeader/>
          <w:tblCellSpacing w:w="15" w:type="dxa"/>
        </w:trPr>
        <w:tc>
          <w:tcPr>
            <w:tcW w:w="6471" w:type="dxa"/>
            <w:vAlign w:val="center"/>
            <w:hideMark/>
          </w:tcPr>
          <w:p w14:paraId="1A0BE403" w14:textId="7F8E487F" w:rsidR="00CD06A4" w:rsidRPr="00C57778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Автор(ы):</w:t>
            </w:r>
            <w:r w:rsidR="00C57778" w:rsidRPr="00C5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56" w:type="dxa"/>
            <w:vAlign w:val="center"/>
            <w:hideMark/>
          </w:tcPr>
          <w:p w14:paraId="55370AC0" w14:textId="77777777" w:rsidR="00CD06A4" w:rsidRPr="00C57778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C57778" w:rsidRPr="00C57778" w14:paraId="764B5E10" w14:textId="77777777" w:rsidTr="00C57778">
        <w:trPr>
          <w:tblHeader/>
          <w:tblCellSpacing w:w="15" w:type="dxa"/>
        </w:trPr>
        <w:tc>
          <w:tcPr>
            <w:tcW w:w="6471" w:type="dxa"/>
            <w:vAlign w:val="center"/>
          </w:tcPr>
          <w:p w14:paraId="67988C62" w14:textId="77777777" w:rsidR="00C57778" w:rsidRPr="00C57778" w:rsidRDefault="00C57778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14:paraId="624E70D4" w14:textId="77777777" w:rsidR="00C57778" w:rsidRPr="00C57778" w:rsidRDefault="00C57778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7778" w:rsidRPr="00C57778" w14:paraId="43F83B13" w14:textId="77777777" w:rsidTr="00C57778">
        <w:trPr>
          <w:tblHeader/>
          <w:tblCellSpacing w:w="15" w:type="dxa"/>
        </w:trPr>
        <w:tc>
          <w:tcPr>
            <w:tcW w:w="6471" w:type="dxa"/>
            <w:vAlign w:val="center"/>
          </w:tcPr>
          <w:p w14:paraId="5DA1B5DD" w14:textId="77777777" w:rsidR="00C57778" w:rsidRPr="00C57778" w:rsidRDefault="00C57778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14:paraId="1FCAD91F" w14:textId="77777777" w:rsidR="00C57778" w:rsidRPr="00C57778" w:rsidRDefault="00C57778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7778" w:rsidRPr="00C57778" w14:paraId="6D3DC436" w14:textId="77777777" w:rsidTr="00C57778">
        <w:trPr>
          <w:tblHeader/>
          <w:tblCellSpacing w:w="15" w:type="dxa"/>
        </w:trPr>
        <w:tc>
          <w:tcPr>
            <w:tcW w:w="6471" w:type="dxa"/>
            <w:vAlign w:val="center"/>
          </w:tcPr>
          <w:p w14:paraId="7ACE0A72" w14:textId="77777777" w:rsidR="00C57778" w:rsidRPr="00C57778" w:rsidRDefault="00C57778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14:paraId="4D73C447" w14:textId="77777777" w:rsidR="00C57778" w:rsidRPr="00C57778" w:rsidRDefault="00C57778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2D395F3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«_</w:t>
      </w: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» __________ 20</w:t>
      </w: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A2C4C2B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Издатель</w:t>
      </w:r>
      <w:r w:rsidRPr="00C5777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_______________________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C5777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C5777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___________________________</w:t>
      </w:r>
    </w:p>
    <w:p w14:paraId="0072CCA4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2159D6" w14:textId="77777777" w:rsidR="00CD06A4" w:rsidRPr="00C57778" w:rsidRDefault="00CD06A4" w:rsidP="00CD06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D06A4" w:rsidRPr="00C57778" w:rsidSect="00CD06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2AA"/>
    <w:multiLevelType w:val="multilevel"/>
    <w:tmpl w:val="AED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225DE"/>
    <w:multiLevelType w:val="multilevel"/>
    <w:tmpl w:val="E22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315CC"/>
    <w:multiLevelType w:val="multilevel"/>
    <w:tmpl w:val="D97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A2CA5"/>
    <w:multiLevelType w:val="multilevel"/>
    <w:tmpl w:val="FD3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C747C"/>
    <w:multiLevelType w:val="multilevel"/>
    <w:tmpl w:val="FD0A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95E2D"/>
    <w:multiLevelType w:val="multilevel"/>
    <w:tmpl w:val="4EB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7625">
    <w:abstractNumId w:val="0"/>
  </w:num>
  <w:num w:numId="2" w16cid:durableId="1580366849">
    <w:abstractNumId w:val="2"/>
  </w:num>
  <w:num w:numId="3" w16cid:durableId="1959068102">
    <w:abstractNumId w:val="3"/>
  </w:num>
  <w:num w:numId="4" w16cid:durableId="761796749">
    <w:abstractNumId w:val="4"/>
  </w:num>
  <w:num w:numId="5" w16cid:durableId="1257790851">
    <w:abstractNumId w:val="5"/>
  </w:num>
  <w:num w:numId="6" w16cid:durableId="200416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4"/>
    <w:rsid w:val="001D2233"/>
    <w:rsid w:val="002E0653"/>
    <w:rsid w:val="00323843"/>
    <w:rsid w:val="003D517F"/>
    <w:rsid w:val="00505C60"/>
    <w:rsid w:val="005B74D3"/>
    <w:rsid w:val="005E1CE8"/>
    <w:rsid w:val="00621427"/>
    <w:rsid w:val="007B6C2F"/>
    <w:rsid w:val="008E7DE5"/>
    <w:rsid w:val="00A9244D"/>
    <w:rsid w:val="00C57778"/>
    <w:rsid w:val="00CD06A4"/>
    <w:rsid w:val="00CE43ED"/>
    <w:rsid w:val="00E441BF"/>
    <w:rsid w:val="00E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96C1"/>
  <w15:docId w15:val="{03B35C80-9184-4D41-B412-658C5281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6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6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6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Zhanbossinova</dc:creator>
  <cp:lastModifiedBy>Albina Zhanbossinova</cp:lastModifiedBy>
  <cp:revision>2</cp:revision>
  <dcterms:created xsi:type="dcterms:W3CDTF">2026-03-08T04:18:00Z</dcterms:created>
  <dcterms:modified xsi:type="dcterms:W3CDTF">2026-03-08T04:18:00Z</dcterms:modified>
</cp:coreProperties>
</file>