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743C3" w14:textId="77777777" w:rsidR="005B42C4" w:rsidRPr="00880C14" w:rsidRDefault="005B42C4" w:rsidP="005B42C4">
      <w:pPr>
        <w:spacing w:after="0" w:line="240" w:lineRule="auto"/>
        <w:ind w:firstLine="567"/>
        <w:jc w:val="both"/>
        <w:rPr>
          <w:rFonts w:ascii="Times New Roman" w:hAnsi="Times New Roman" w:cs="Times New Roman"/>
          <w:sz w:val="24"/>
          <w:szCs w:val="24"/>
          <w:lang w:val="kk-KZ"/>
        </w:rPr>
      </w:pPr>
      <w:r w:rsidRPr="00880C14">
        <w:rPr>
          <w:rFonts w:ascii="Times New Roman" w:hAnsi="Times New Roman" w:cs="Times New Roman"/>
          <w:sz w:val="24"/>
          <w:szCs w:val="24"/>
          <w:lang w:val="kk-KZ"/>
        </w:rPr>
        <w:t>Research Article</w:t>
      </w:r>
    </w:p>
    <w:p w14:paraId="25EF5E84" w14:textId="77777777" w:rsidR="005B42C4" w:rsidRPr="00880C14" w:rsidRDefault="005B42C4" w:rsidP="005B42C4">
      <w:pPr>
        <w:spacing w:after="0" w:line="240" w:lineRule="auto"/>
        <w:ind w:firstLine="567"/>
        <w:jc w:val="both"/>
        <w:rPr>
          <w:rFonts w:ascii="Times New Roman" w:hAnsi="Times New Roman" w:cs="Times New Roman"/>
          <w:sz w:val="24"/>
          <w:szCs w:val="24"/>
          <w:lang w:val="kk-KZ"/>
        </w:rPr>
      </w:pPr>
      <w:r w:rsidRPr="00880C14">
        <w:rPr>
          <w:rFonts w:ascii="Times New Roman" w:hAnsi="Times New Roman" w:cs="Times New Roman"/>
          <w:sz w:val="24"/>
          <w:szCs w:val="24"/>
          <w:lang w:val="kk-KZ"/>
        </w:rPr>
        <w:t>IRSTI 03.20.00</w:t>
      </w:r>
    </w:p>
    <w:p w14:paraId="6B09BD26" w14:textId="77777777" w:rsidR="005B42C4" w:rsidRPr="00880C14" w:rsidRDefault="005B42C4" w:rsidP="005B42C4">
      <w:pPr>
        <w:spacing w:after="0" w:line="240" w:lineRule="auto"/>
        <w:ind w:firstLine="567"/>
        <w:jc w:val="both"/>
        <w:rPr>
          <w:rFonts w:ascii="Times New Roman" w:eastAsia="Times New Roman" w:hAnsi="Times New Roman" w:cs="Times New Roman"/>
          <w:b/>
          <w:bCs/>
          <w:color w:val="333333"/>
          <w:sz w:val="24"/>
          <w:szCs w:val="24"/>
          <w:lang w:val="kk-KZ"/>
        </w:rPr>
      </w:pPr>
    </w:p>
    <w:p w14:paraId="6FAA5AC8" w14:textId="77777777" w:rsidR="005B42C4" w:rsidRPr="00880C14" w:rsidRDefault="005B42C4" w:rsidP="005B42C4">
      <w:pPr>
        <w:spacing w:after="0" w:line="240" w:lineRule="auto"/>
        <w:ind w:firstLine="567"/>
        <w:jc w:val="both"/>
        <w:rPr>
          <w:rFonts w:ascii="Times New Roman" w:eastAsia="Times New Roman" w:hAnsi="Times New Roman" w:cs="Times New Roman"/>
          <w:b/>
          <w:bCs/>
          <w:color w:val="333333"/>
          <w:sz w:val="24"/>
          <w:szCs w:val="24"/>
          <w:lang w:val="kk-KZ"/>
        </w:rPr>
      </w:pPr>
      <w:r w:rsidRPr="00880C14">
        <w:rPr>
          <w:rFonts w:ascii="Times New Roman" w:eastAsia="Times New Roman" w:hAnsi="Times New Roman" w:cs="Times New Roman"/>
          <w:b/>
          <w:bCs/>
          <w:color w:val="333333"/>
          <w:sz w:val="24"/>
          <w:szCs w:val="24"/>
          <w:lang w:val="kk-KZ"/>
        </w:rPr>
        <w:t>(14 кегль)</w:t>
      </w:r>
    </w:p>
    <w:p w14:paraId="75698DC9" w14:textId="77777777" w:rsidR="005B42C4" w:rsidRPr="00880C14" w:rsidRDefault="005B42C4" w:rsidP="00060BE7">
      <w:pPr>
        <w:shd w:val="clear" w:color="auto" w:fill="FFFFFF"/>
        <w:spacing w:after="0" w:line="240" w:lineRule="auto"/>
        <w:jc w:val="center"/>
        <w:outlineLvl w:val="0"/>
        <w:rPr>
          <w:rFonts w:ascii="Times New Roman" w:eastAsia="Times New Roman" w:hAnsi="Times New Roman" w:cs="Times New Roman"/>
          <w:b/>
          <w:bCs/>
          <w:kern w:val="36"/>
          <w:sz w:val="24"/>
          <w:szCs w:val="24"/>
          <w:lang w:val="kk-KZ"/>
        </w:rPr>
      </w:pPr>
    </w:p>
    <w:p w14:paraId="6D713DD8" w14:textId="77777777" w:rsidR="005B42C4" w:rsidRPr="00880C14" w:rsidRDefault="005B42C4" w:rsidP="00902BE6">
      <w:pPr>
        <w:shd w:val="clear" w:color="auto" w:fill="FFFFFF"/>
        <w:spacing w:after="0" w:line="240" w:lineRule="auto"/>
        <w:jc w:val="both"/>
        <w:outlineLvl w:val="0"/>
        <w:rPr>
          <w:rFonts w:ascii="Times New Roman" w:eastAsia="Times New Roman" w:hAnsi="Times New Roman" w:cs="Times New Roman"/>
          <w:b/>
          <w:bCs/>
          <w:kern w:val="36"/>
          <w:sz w:val="24"/>
          <w:szCs w:val="24"/>
          <w:lang w:val="kk-KZ"/>
        </w:rPr>
      </w:pPr>
      <w:r w:rsidRPr="00880C14">
        <w:rPr>
          <w:rFonts w:ascii="Times New Roman" w:eastAsia="Times New Roman" w:hAnsi="Times New Roman" w:cs="Times New Roman"/>
          <w:b/>
          <w:bCs/>
          <w:kern w:val="36"/>
          <w:sz w:val="24"/>
          <w:szCs w:val="24"/>
          <w:lang w:val="kk-KZ"/>
        </w:rPr>
        <w:t>Digital History in Central Asia: Initiatives, Regional Specifics and Community</w:t>
      </w:r>
    </w:p>
    <w:p w14:paraId="1B630EC9" w14:textId="77777777" w:rsidR="006E7EFD" w:rsidRDefault="006E7EFD" w:rsidP="00902BE6">
      <w:pPr>
        <w:spacing w:after="0" w:line="240" w:lineRule="auto"/>
        <w:jc w:val="both"/>
        <w:rPr>
          <w:rFonts w:ascii="Times New Roman" w:hAnsi="Times New Roman" w:cs="Times New Roman"/>
          <w:b/>
          <w:bCs/>
          <w:sz w:val="24"/>
          <w:szCs w:val="24"/>
          <w:lang w:val="kk-KZ"/>
        </w:rPr>
      </w:pPr>
    </w:p>
    <w:p w14:paraId="40AD2D0F" w14:textId="7693B3BB" w:rsidR="005B42C4" w:rsidRPr="00880C14" w:rsidRDefault="005B42C4" w:rsidP="00902BE6">
      <w:pPr>
        <w:spacing w:after="0" w:line="240" w:lineRule="auto"/>
        <w:jc w:val="both"/>
        <w:rPr>
          <w:rFonts w:ascii="Times New Roman" w:eastAsia="Times New Roman" w:hAnsi="Times New Roman" w:cs="Times New Roman"/>
          <w:b/>
          <w:bCs/>
          <w:color w:val="333333"/>
          <w:sz w:val="24"/>
          <w:szCs w:val="24"/>
          <w:lang w:val="kk-KZ"/>
        </w:rPr>
      </w:pPr>
      <w:r w:rsidRPr="00880C14">
        <w:rPr>
          <w:rFonts w:ascii="Times New Roman" w:hAnsi="Times New Roman" w:cs="Times New Roman"/>
          <w:b/>
          <w:bCs/>
          <w:sz w:val="24"/>
          <w:szCs w:val="24"/>
          <w:lang w:val="kk-KZ"/>
        </w:rPr>
        <w:t>Elena Ashimova</w:t>
      </w:r>
      <w:r w:rsidRPr="00880C14">
        <w:rPr>
          <w:rFonts w:ascii="Times New Roman" w:hAnsi="Times New Roman" w:cs="Times New Roman"/>
          <w:sz w:val="24"/>
          <w:szCs w:val="24"/>
          <w:vertAlign w:val="superscript"/>
          <w:lang w:val="kk-KZ"/>
        </w:rPr>
        <w:t>а</w:t>
      </w:r>
      <w:r w:rsidRPr="00880C14">
        <w:rPr>
          <w:rFonts w:ascii="Times New Roman" w:eastAsia="Times New Roman" w:hAnsi="Times New Roman" w:cs="Times New Roman"/>
          <w:b/>
          <w:bCs/>
          <w:color w:val="333333"/>
          <w:sz w:val="24"/>
          <w:szCs w:val="24"/>
          <w:lang w:val="kk-KZ"/>
        </w:rPr>
        <w:t>, Gennady Smolin</w:t>
      </w:r>
      <w:r w:rsidRPr="00880C14">
        <w:rPr>
          <w:rFonts w:ascii="Times New Roman" w:eastAsia="Times New Roman" w:hAnsi="Times New Roman" w:cs="Times New Roman"/>
          <w:color w:val="333333"/>
          <w:sz w:val="24"/>
          <w:szCs w:val="24"/>
          <w:vertAlign w:val="superscript"/>
          <w:lang w:val="kk-KZ"/>
        </w:rPr>
        <w:t>b</w:t>
      </w:r>
    </w:p>
    <w:p w14:paraId="6466DC70" w14:textId="77777777" w:rsidR="005B42C4" w:rsidRPr="00880C14" w:rsidRDefault="005B42C4" w:rsidP="00902BE6">
      <w:pPr>
        <w:spacing w:after="0" w:line="240" w:lineRule="auto"/>
        <w:jc w:val="both"/>
        <w:rPr>
          <w:rFonts w:ascii="Times New Roman" w:eastAsia="Times New Roman" w:hAnsi="Times New Roman" w:cs="Times New Roman"/>
          <w:i/>
          <w:iCs/>
          <w:color w:val="333333"/>
          <w:sz w:val="24"/>
          <w:szCs w:val="24"/>
          <w:lang w:val="kk-KZ"/>
        </w:rPr>
      </w:pPr>
      <w:r w:rsidRPr="00880C14">
        <w:rPr>
          <w:rFonts w:ascii="Times New Roman" w:eastAsia="Times New Roman" w:hAnsi="Times New Roman" w:cs="Times New Roman"/>
          <w:i/>
          <w:iCs/>
          <w:color w:val="333333"/>
          <w:sz w:val="24"/>
          <w:szCs w:val="24"/>
          <w:vertAlign w:val="superscript"/>
          <w:lang w:val="kk-KZ"/>
        </w:rPr>
        <w:t>а</w:t>
      </w:r>
      <w:r w:rsidRPr="00880C14">
        <w:rPr>
          <w:rFonts w:ascii="Times New Roman" w:eastAsia="Times New Roman" w:hAnsi="Times New Roman" w:cs="Times New Roman"/>
          <w:i/>
          <w:iCs/>
          <w:color w:val="333333"/>
          <w:sz w:val="24"/>
          <w:szCs w:val="24"/>
          <w:lang w:val="kk-KZ"/>
        </w:rPr>
        <w:t>Friedrich Alexander University Erlangen-Nuremberg, Germany</w:t>
      </w:r>
    </w:p>
    <w:p w14:paraId="5923A647" w14:textId="77777777" w:rsidR="005B42C4" w:rsidRPr="00880C14" w:rsidRDefault="005B42C4" w:rsidP="00902BE6">
      <w:pPr>
        <w:spacing w:after="0" w:line="240" w:lineRule="auto"/>
        <w:jc w:val="both"/>
        <w:rPr>
          <w:rFonts w:ascii="Times New Roman" w:eastAsia="Times New Roman" w:hAnsi="Times New Roman" w:cs="Times New Roman"/>
          <w:i/>
          <w:iCs/>
          <w:color w:val="333333"/>
          <w:sz w:val="24"/>
          <w:szCs w:val="24"/>
          <w:lang w:val="kk-KZ"/>
        </w:rPr>
      </w:pPr>
      <w:r w:rsidRPr="00880C14">
        <w:rPr>
          <w:rFonts w:ascii="Times New Roman" w:eastAsia="Times New Roman" w:hAnsi="Times New Roman" w:cs="Times New Roman"/>
          <w:color w:val="333333"/>
          <w:sz w:val="24"/>
          <w:szCs w:val="24"/>
          <w:vertAlign w:val="superscript"/>
          <w:lang w:val="kk-KZ"/>
        </w:rPr>
        <w:t xml:space="preserve">b </w:t>
      </w:r>
      <w:r w:rsidRPr="00880C14">
        <w:rPr>
          <w:rFonts w:ascii="Times New Roman" w:eastAsia="Times New Roman" w:hAnsi="Times New Roman" w:cs="Times New Roman"/>
          <w:i/>
          <w:iCs/>
          <w:color w:val="333333"/>
          <w:sz w:val="24"/>
          <w:szCs w:val="24"/>
          <w:lang w:val="kk-KZ"/>
        </w:rPr>
        <w:t>Russian University for the Humanities, Moscow, Russia</w:t>
      </w:r>
    </w:p>
    <w:p w14:paraId="47AED9B8" w14:textId="77777777" w:rsidR="005B42C4" w:rsidRPr="00880C14" w:rsidRDefault="005B42C4" w:rsidP="00902BE6">
      <w:pPr>
        <w:tabs>
          <w:tab w:val="left" w:pos="567"/>
        </w:tabs>
        <w:spacing w:after="0" w:line="240" w:lineRule="auto"/>
        <w:jc w:val="both"/>
        <w:rPr>
          <w:rFonts w:ascii="Times New Roman" w:hAnsi="Times New Roman" w:cs="Times New Roman"/>
          <w:sz w:val="24"/>
          <w:szCs w:val="24"/>
          <w:lang w:val="kk-KZ"/>
        </w:rPr>
      </w:pPr>
      <w:r w:rsidRPr="00880C14">
        <w:rPr>
          <w:rFonts w:ascii="Times New Roman" w:hAnsi="Times New Roman" w:cs="Times New Roman"/>
          <w:iCs/>
          <w:sz w:val="24"/>
          <w:szCs w:val="24"/>
          <w:vertAlign w:val="superscript"/>
          <w:lang w:val="kk-KZ"/>
        </w:rPr>
        <w:t>а</w:t>
      </w:r>
      <w:hyperlink r:id="rId4" w:history="1">
        <w:r w:rsidRPr="00880C14">
          <w:rPr>
            <w:rFonts w:ascii="Times New Roman" w:hAnsi="Times New Roman" w:cs="Times New Roman"/>
            <w:iCs/>
            <w:color w:val="0000FF"/>
            <w:sz w:val="24"/>
            <w:szCs w:val="24"/>
            <w:u w:val="single"/>
            <w:lang w:val="kk-KZ"/>
          </w:rPr>
          <w:t>gaposfec03@mail.ru</w:t>
        </w:r>
      </w:hyperlink>
    </w:p>
    <w:p w14:paraId="19E33F36" w14:textId="77777777" w:rsidR="005B42C4" w:rsidRPr="00880C14" w:rsidRDefault="005B42C4" w:rsidP="00060BE7">
      <w:pPr>
        <w:spacing w:after="0" w:line="240" w:lineRule="auto"/>
        <w:jc w:val="center"/>
        <w:rPr>
          <w:rFonts w:ascii="Times New Roman" w:hAnsi="Times New Roman" w:cs="Times New Roman"/>
          <w:b/>
          <w:bCs/>
          <w:sz w:val="24"/>
          <w:szCs w:val="24"/>
          <w:lang w:val="kk-KZ"/>
        </w:rPr>
      </w:pPr>
    </w:p>
    <w:p w14:paraId="3DFCCC84" w14:textId="77777777" w:rsidR="005B42C4" w:rsidRPr="00880C14" w:rsidRDefault="005B42C4" w:rsidP="005B42C4">
      <w:pPr>
        <w:spacing w:after="0" w:line="240" w:lineRule="auto"/>
        <w:ind w:firstLine="567"/>
        <w:jc w:val="both"/>
        <w:rPr>
          <w:rFonts w:ascii="Times New Roman" w:hAnsi="Times New Roman" w:cs="Times New Roman"/>
          <w:b/>
          <w:bCs/>
          <w:sz w:val="24"/>
          <w:szCs w:val="24"/>
          <w:lang w:val="kk-KZ"/>
        </w:rPr>
      </w:pPr>
      <w:r w:rsidRPr="00880C14">
        <w:rPr>
          <w:rFonts w:ascii="Times New Roman" w:hAnsi="Times New Roman" w:cs="Times New Roman"/>
          <w:b/>
          <w:bCs/>
          <w:sz w:val="24"/>
          <w:szCs w:val="24"/>
          <w:lang w:val="kk-KZ"/>
        </w:rPr>
        <w:t>(12 кегль)</w:t>
      </w:r>
    </w:p>
    <w:p w14:paraId="263EABE3" w14:textId="77777777" w:rsidR="005B42C4" w:rsidRPr="00880C14" w:rsidRDefault="005B42C4" w:rsidP="005B42C4">
      <w:pPr>
        <w:spacing w:after="0" w:line="240" w:lineRule="auto"/>
        <w:ind w:firstLine="567"/>
        <w:jc w:val="both"/>
        <w:rPr>
          <w:rFonts w:ascii="Times New Roman" w:eastAsia="Times New Roman" w:hAnsi="Times New Roman" w:cs="Times New Roman"/>
          <w:color w:val="333333"/>
          <w:sz w:val="24"/>
          <w:szCs w:val="24"/>
          <w:lang w:val="kk-KZ"/>
        </w:rPr>
      </w:pPr>
    </w:p>
    <w:p w14:paraId="4D54E554" w14:textId="1DB31A13" w:rsidR="005B42C4" w:rsidRPr="00880C14" w:rsidRDefault="005B42C4" w:rsidP="00060BE7">
      <w:pPr>
        <w:spacing w:after="0" w:line="240" w:lineRule="auto"/>
        <w:jc w:val="both"/>
        <w:rPr>
          <w:rFonts w:ascii="Times New Roman" w:eastAsia="Times New Roman" w:hAnsi="Times New Roman" w:cs="Times New Roman"/>
          <w:color w:val="333333"/>
          <w:sz w:val="24"/>
          <w:szCs w:val="24"/>
          <w:lang w:val="kk-KZ"/>
        </w:rPr>
      </w:pPr>
      <w:r w:rsidRPr="00880C14">
        <w:rPr>
          <w:rFonts w:ascii="Times New Roman" w:hAnsi="Times New Roman" w:cs="Times New Roman"/>
          <w:b/>
          <w:bCs/>
          <w:sz w:val="24"/>
          <w:szCs w:val="24"/>
          <w:lang w:val="kk-KZ"/>
        </w:rPr>
        <w:t>Abstract:</w:t>
      </w:r>
      <w:r w:rsidRPr="00880C14">
        <w:rPr>
          <w:rFonts w:ascii="Times New Roman" w:hAnsi="Times New Roman" w:cs="Times New Roman"/>
          <w:sz w:val="24"/>
          <w:szCs w:val="24"/>
          <w:lang w:val="kk-KZ"/>
        </w:rPr>
        <w:t xml:space="preserve"> </w:t>
      </w:r>
      <w:r w:rsidRPr="00880C14">
        <w:rPr>
          <w:rFonts w:ascii="Times New Roman" w:eastAsia="Times New Roman" w:hAnsi="Times New Roman" w:cs="Times New Roman"/>
          <w:color w:val="333333"/>
          <w:sz w:val="24"/>
          <w:szCs w:val="24"/>
          <w:lang w:val="kk-KZ"/>
        </w:rPr>
        <w:t xml:space="preserve">text text text text text texttext text text text text texttext text text text text texttext text text (12 кегль) </w:t>
      </w:r>
      <w:r w:rsidR="00060BE7">
        <w:rPr>
          <w:rFonts w:ascii="Times New Roman" w:eastAsia="Times New Roman" w:hAnsi="Times New Roman" w:cs="Times New Roman"/>
          <w:color w:val="333333"/>
          <w:sz w:val="24"/>
          <w:szCs w:val="24"/>
          <w:lang w:val="kk-KZ"/>
        </w:rPr>
        <w:t xml:space="preserve">не менее </w:t>
      </w:r>
      <w:r w:rsidR="009D41B8">
        <w:rPr>
          <w:rFonts w:ascii="Times New Roman" w:eastAsia="Times New Roman" w:hAnsi="Times New Roman" w:cs="Times New Roman"/>
          <w:color w:val="333333"/>
          <w:sz w:val="24"/>
          <w:szCs w:val="24"/>
          <w:lang w:val="kk-KZ"/>
        </w:rPr>
        <w:t>3</w:t>
      </w:r>
      <w:r w:rsidR="00060BE7">
        <w:rPr>
          <w:rFonts w:ascii="Times New Roman" w:eastAsia="Times New Roman" w:hAnsi="Times New Roman" w:cs="Times New Roman"/>
          <w:color w:val="333333"/>
          <w:sz w:val="24"/>
          <w:szCs w:val="24"/>
          <w:lang w:val="kk-KZ"/>
        </w:rPr>
        <w:t>00</w:t>
      </w:r>
      <w:r w:rsidR="009D41B8">
        <w:rPr>
          <w:rFonts w:ascii="Times New Roman" w:eastAsia="Times New Roman" w:hAnsi="Times New Roman" w:cs="Times New Roman"/>
          <w:color w:val="333333"/>
          <w:sz w:val="24"/>
          <w:szCs w:val="24"/>
          <w:lang w:val="kk-KZ"/>
        </w:rPr>
        <w:t xml:space="preserve"> не более 400</w:t>
      </w:r>
    </w:p>
    <w:p w14:paraId="4CEE9464" w14:textId="77777777" w:rsidR="005B42C4" w:rsidRPr="00880C14" w:rsidRDefault="005B42C4" w:rsidP="00060BE7">
      <w:pPr>
        <w:spacing w:after="0" w:line="240" w:lineRule="auto"/>
        <w:jc w:val="both"/>
        <w:rPr>
          <w:rFonts w:ascii="Times New Roman" w:eastAsia="Times New Roman" w:hAnsi="Times New Roman" w:cs="Times New Roman"/>
          <w:color w:val="333333"/>
          <w:sz w:val="24"/>
          <w:szCs w:val="24"/>
          <w:lang w:val="kk-KZ"/>
        </w:rPr>
      </w:pPr>
      <w:r w:rsidRPr="00880C14">
        <w:rPr>
          <w:rFonts w:ascii="Times New Roman" w:eastAsia="Times New Roman" w:hAnsi="Times New Roman" w:cs="Times New Roman"/>
          <w:color w:val="333333"/>
          <w:sz w:val="24"/>
          <w:szCs w:val="24"/>
          <w:lang w:val="kk-KZ"/>
        </w:rPr>
        <w:t>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w:t>
      </w:r>
    </w:p>
    <w:p w14:paraId="0EA0DD3E" w14:textId="4FC2D90D" w:rsidR="005B42C4" w:rsidRPr="00880C14" w:rsidRDefault="005B42C4" w:rsidP="00060BE7">
      <w:pPr>
        <w:spacing w:after="0" w:line="240" w:lineRule="auto"/>
        <w:jc w:val="both"/>
        <w:rPr>
          <w:rFonts w:ascii="Times New Roman" w:hAnsi="Times New Roman" w:cs="Times New Roman"/>
          <w:b/>
          <w:bCs/>
          <w:sz w:val="24"/>
          <w:szCs w:val="24"/>
          <w:lang w:val="kk-KZ"/>
        </w:rPr>
      </w:pPr>
      <w:r w:rsidRPr="00880C14">
        <w:rPr>
          <w:rFonts w:ascii="Times New Roman" w:hAnsi="Times New Roman" w:cs="Times New Roman"/>
          <w:b/>
          <w:bCs/>
          <w:sz w:val="24"/>
          <w:szCs w:val="24"/>
          <w:lang w:val="kk-KZ"/>
        </w:rPr>
        <w:t>Keywords:</w:t>
      </w:r>
      <w:r w:rsidRPr="00880C14">
        <w:rPr>
          <w:rFonts w:ascii="Times New Roman" w:hAnsi="Times New Roman" w:cs="Times New Roman"/>
          <w:sz w:val="24"/>
          <w:szCs w:val="24"/>
          <w:lang w:val="kk-KZ"/>
        </w:rPr>
        <w:t xml:space="preserve"> digital humanities; digital history; 3D modelling of cultural heritage; community building </w:t>
      </w:r>
      <w:r w:rsidRPr="00880C14">
        <w:rPr>
          <w:rFonts w:ascii="Times New Roman" w:hAnsi="Times New Roman" w:cs="Times New Roman"/>
          <w:b/>
          <w:bCs/>
          <w:sz w:val="24"/>
          <w:szCs w:val="24"/>
          <w:lang w:val="kk-KZ"/>
        </w:rPr>
        <w:t>10-12 слов</w:t>
      </w:r>
    </w:p>
    <w:p w14:paraId="6D79ADD1" w14:textId="77777777" w:rsidR="006E7EFD" w:rsidRDefault="006E7EFD" w:rsidP="006E7EFD">
      <w:pPr>
        <w:tabs>
          <w:tab w:val="left" w:pos="567"/>
        </w:tabs>
        <w:spacing w:after="0" w:line="240" w:lineRule="auto"/>
        <w:jc w:val="both"/>
        <w:rPr>
          <w:rFonts w:ascii="Times New Roman" w:eastAsia="Times New Roman" w:hAnsi="Times New Roman" w:cs="Times New Roman"/>
          <w:b/>
          <w:bCs/>
          <w:color w:val="333333"/>
          <w:sz w:val="24"/>
          <w:szCs w:val="24"/>
          <w:lang w:val="kk-KZ"/>
        </w:rPr>
      </w:pPr>
    </w:p>
    <w:p w14:paraId="58401C27" w14:textId="423B069E" w:rsidR="005B42C4" w:rsidRPr="00880C14" w:rsidRDefault="005B42C4" w:rsidP="006E7EFD">
      <w:pPr>
        <w:tabs>
          <w:tab w:val="left" w:pos="567"/>
        </w:tabs>
        <w:spacing w:after="0" w:line="240" w:lineRule="auto"/>
        <w:jc w:val="both"/>
        <w:rPr>
          <w:rFonts w:ascii="Times New Roman" w:hAnsi="Times New Roman" w:cs="Times New Roman"/>
          <w:sz w:val="24"/>
          <w:szCs w:val="24"/>
          <w:lang w:val="kk-KZ"/>
        </w:rPr>
      </w:pPr>
      <w:r w:rsidRPr="00880C14">
        <w:rPr>
          <w:rFonts w:ascii="Times New Roman" w:eastAsia="Times New Roman" w:hAnsi="Times New Roman" w:cs="Times New Roman"/>
          <w:b/>
          <w:bCs/>
          <w:color w:val="333333"/>
          <w:sz w:val="24"/>
          <w:szCs w:val="24"/>
          <w:lang w:val="kk-KZ"/>
        </w:rPr>
        <w:t>Funding.</w:t>
      </w:r>
      <w:r w:rsidRPr="00880C14">
        <w:rPr>
          <w:rFonts w:ascii="Times New Roman" w:hAnsi="Times New Roman" w:cs="Times New Roman"/>
          <w:sz w:val="24"/>
          <w:szCs w:val="24"/>
          <w:lang w:val="kk-KZ"/>
        </w:rPr>
        <w:t xml:space="preserve"> The research was carried out within the framework of the project "xxxxxxxxxxxxxxxxxxxxxx</w:t>
      </w:r>
      <w:r w:rsidRPr="00880C14">
        <w:rPr>
          <w:rFonts w:ascii="Times New Roman" w:hAnsi="Times New Roman" w:cs="Times New Roman"/>
          <w:sz w:val="24"/>
          <w:szCs w:val="24"/>
          <w:lang w:val="kk-KZ" w:eastAsia="ar-SA"/>
        </w:rPr>
        <w:t xml:space="preserve">”. </w:t>
      </w:r>
      <w:r w:rsidRPr="00880C14">
        <w:rPr>
          <w:rFonts w:ascii="Times New Roman" w:hAnsi="Times New Roman" w:cs="Times New Roman"/>
          <w:sz w:val="24"/>
          <w:szCs w:val="24"/>
          <w:lang w:val="kk-KZ"/>
        </w:rPr>
        <w:t xml:space="preserve">under the programme of grant financing of the Committee of Science of the Ministry of Science and Higher Education of the Republic of Kazakhstan (Project IRN: APxxxxxxx). </w:t>
      </w:r>
    </w:p>
    <w:p w14:paraId="1D02DA42" w14:textId="77777777" w:rsidR="00060BE7" w:rsidRDefault="00060BE7" w:rsidP="00060BE7">
      <w:pPr>
        <w:spacing w:after="0" w:line="240" w:lineRule="auto"/>
        <w:ind w:firstLine="567"/>
        <w:jc w:val="center"/>
        <w:rPr>
          <w:rFonts w:ascii="Times New Roman" w:hAnsi="Times New Roman" w:cs="Times New Roman"/>
          <w:b/>
          <w:bCs/>
          <w:sz w:val="24"/>
          <w:szCs w:val="24"/>
          <w:lang w:val="kk-KZ"/>
        </w:rPr>
      </w:pPr>
    </w:p>
    <w:p w14:paraId="770D4EA3" w14:textId="1E0410BD" w:rsidR="00060BE7" w:rsidRPr="00880C14" w:rsidRDefault="00060BE7" w:rsidP="00060BE7">
      <w:pPr>
        <w:spacing w:after="0" w:line="240" w:lineRule="auto"/>
        <w:ind w:firstLine="567"/>
        <w:jc w:val="center"/>
        <w:rPr>
          <w:rFonts w:ascii="Times New Roman" w:hAnsi="Times New Roman" w:cs="Times New Roman"/>
          <w:b/>
          <w:bCs/>
          <w:sz w:val="24"/>
          <w:szCs w:val="24"/>
          <w:lang w:val="kk-KZ"/>
        </w:rPr>
      </w:pPr>
      <w:r w:rsidRPr="00880C14">
        <w:rPr>
          <w:rFonts w:ascii="Times New Roman" w:hAnsi="Times New Roman" w:cs="Times New Roman"/>
          <w:b/>
          <w:bCs/>
          <w:sz w:val="24"/>
          <w:szCs w:val="24"/>
          <w:lang w:val="kk-KZ"/>
        </w:rPr>
        <w:t>Орталық Азиядағы цифрлық тарих: бастамалар, аймақтық ерекшеліктер және қоғамдастық</w:t>
      </w:r>
    </w:p>
    <w:p w14:paraId="548EAC6A" w14:textId="77777777" w:rsidR="00060BE7" w:rsidRPr="00880C14" w:rsidRDefault="00060BE7" w:rsidP="00060BE7">
      <w:pPr>
        <w:spacing w:after="0" w:line="240" w:lineRule="auto"/>
        <w:ind w:firstLine="567"/>
        <w:jc w:val="both"/>
        <w:rPr>
          <w:rFonts w:ascii="Times New Roman" w:hAnsi="Times New Roman" w:cs="Times New Roman"/>
          <w:sz w:val="24"/>
          <w:szCs w:val="24"/>
          <w:lang w:val="kk-KZ"/>
        </w:rPr>
      </w:pPr>
    </w:p>
    <w:p w14:paraId="00793940" w14:textId="77777777" w:rsidR="00060BE7" w:rsidRPr="00880C14" w:rsidRDefault="00060BE7" w:rsidP="00060BE7">
      <w:pPr>
        <w:spacing w:after="0" w:line="240" w:lineRule="auto"/>
        <w:ind w:firstLine="567"/>
        <w:jc w:val="center"/>
        <w:rPr>
          <w:rFonts w:ascii="Times New Roman" w:hAnsi="Times New Roman" w:cs="Times New Roman"/>
          <w:sz w:val="24"/>
          <w:szCs w:val="24"/>
          <w:vertAlign w:val="superscript"/>
          <w:lang w:val="kk-KZ"/>
        </w:rPr>
      </w:pPr>
      <w:r w:rsidRPr="00880C14">
        <w:rPr>
          <w:rFonts w:ascii="Times New Roman" w:hAnsi="Times New Roman" w:cs="Times New Roman"/>
          <w:b/>
          <w:bCs/>
          <w:sz w:val="24"/>
          <w:szCs w:val="24"/>
          <w:lang w:val="kk-KZ"/>
        </w:rPr>
        <w:t>Елена Ашимова</w:t>
      </w:r>
      <w:r w:rsidRPr="00880C14">
        <w:rPr>
          <w:rFonts w:ascii="Times New Roman" w:hAnsi="Times New Roman" w:cs="Times New Roman"/>
          <w:sz w:val="24"/>
          <w:szCs w:val="24"/>
          <w:vertAlign w:val="superscript"/>
          <w:lang w:val="kk-KZ"/>
        </w:rPr>
        <w:t>а</w:t>
      </w:r>
      <w:r w:rsidRPr="00880C14">
        <w:rPr>
          <w:rFonts w:ascii="Times New Roman" w:hAnsi="Times New Roman" w:cs="Times New Roman"/>
          <w:sz w:val="24"/>
          <w:szCs w:val="24"/>
          <w:lang w:val="kk-KZ"/>
        </w:rPr>
        <w:t xml:space="preserve">, </w:t>
      </w:r>
      <w:r w:rsidRPr="00880C14">
        <w:rPr>
          <w:rFonts w:ascii="Times New Roman" w:hAnsi="Times New Roman" w:cs="Times New Roman"/>
          <w:b/>
          <w:bCs/>
          <w:sz w:val="24"/>
          <w:szCs w:val="24"/>
          <w:lang w:val="kk-KZ"/>
        </w:rPr>
        <w:t>Геннадий Смолин</w:t>
      </w:r>
      <w:r w:rsidRPr="00880C14">
        <w:rPr>
          <w:rFonts w:ascii="Times New Roman" w:hAnsi="Times New Roman" w:cs="Times New Roman"/>
          <w:sz w:val="24"/>
          <w:szCs w:val="24"/>
          <w:vertAlign w:val="superscript"/>
          <w:lang w:val="kk-KZ"/>
        </w:rPr>
        <w:t>b</w:t>
      </w:r>
    </w:p>
    <w:p w14:paraId="264F7672" w14:textId="77777777" w:rsidR="00060BE7" w:rsidRPr="00880C14" w:rsidRDefault="00060BE7" w:rsidP="00060BE7">
      <w:pPr>
        <w:spacing w:after="0" w:line="240" w:lineRule="auto"/>
        <w:ind w:firstLine="567"/>
        <w:jc w:val="center"/>
        <w:rPr>
          <w:rFonts w:ascii="Times New Roman" w:hAnsi="Times New Roman" w:cs="Times New Roman"/>
          <w:i/>
          <w:iCs/>
          <w:sz w:val="24"/>
          <w:szCs w:val="24"/>
          <w:lang w:val="kk-KZ"/>
        </w:rPr>
      </w:pPr>
      <w:r w:rsidRPr="00880C14">
        <w:rPr>
          <w:rFonts w:ascii="Times New Roman" w:hAnsi="Times New Roman" w:cs="Times New Roman"/>
          <w:sz w:val="24"/>
          <w:szCs w:val="24"/>
          <w:vertAlign w:val="superscript"/>
          <w:lang w:val="kk-KZ"/>
        </w:rPr>
        <w:t>а</w:t>
      </w:r>
      <w:r w:rsidRPr="00880C14">
        <w:rPr>
          <w:rFonts w:ascii="Times New Roman" w:hAnsi="Times New Roman" w:cs="Times New Roman"/>
          <w:i/>
          <w:iCs/>
          <w:sz w:val="24"/>
          <w:szCs w:val="24"/>
          <w:lang w:val="kk-KZ"/>
        </w:rPr>
        <w:t xml:space="preserve"> Александр Мюллер атындағы Эрланген-Нюрнберг Университеті, Германия</w:t>
      </w:r>
    </w:p>
    <w:p w14:paraId="517FAB3C" w14:textId="77777777" w:rsidR="00060BE7" w:rsidRPr="00880C14" w:rsidRDefault="00060BE7" w:rsidP="00060BE7">
      <w:pPr>
        <w:spacing w:after="0" w:line="240" w:lineRule="auto"/>
        <w:ind w:firstLine="567"/>
        <w:jc w:val="center"/>
        <w:rPr>
          <w:rFonts w:ascii="Times New Roman" w:eastAsia="Times New Roman" w:hAnsi="Times New Roman" w:cs="Times New Roman"/>
          <w:i/>
          <w:iCs/>
          <w:color w:val="333333"/>
          <w:sz w:val="24"/>
          <w:szCs w:val="24"/>
          <w:lang w:val="kk-KZ"/>
        </w:rPr>
      </w:pPr>
      <w:r w:rsidRPr="00880C14">
        <w:rPr>
          <w:rFonts w:ascii="Times New Roman" w:hAnsi="Times New Roman" w:cs="Times New Roman"/>
          <w:sz w:val="24"/>
          <w:szCs w:val="24"/>
          <w:vertAlign w:val="superscript"/>
          <w:lang w:val="kk-KZ"/>
        </w:rPr>
        <w:t>b</w:t>
      </w:r>
      <w:r w:rsidRPr="00880C14">
        <w:rPr>
          <w:rFonts w:ascii="Times New Roman" w:hAnsi="Times New Roman" w:cs="Times New Roman"/>
          <w:i/>
          <w:iCs/>
          <w:sz w:val="24"/>
          <w:szCs w:val="24"/>
          <w:lang w:val="kk-KZ"/>
        </w:rPr>
        <w:t>Ресей Гуманитарлық Университеті, Мәскеу, Ресей</w:t>
      </w:r>
    </w:p>
    <w:p w14:paraId="29D90300" w14:textId="77777777" w:rsidR="00060BE7" w:rsidRPr="00880C14" w:rsidRDefault="00060BE7" w:rsidP="00060BE7">
      <w:pPr>
        <w:spacing w:after="0" w:line="240" w:lineRule="auto"/>
        <w:jc w:val="both"/>
        <w:rPr>
          <w:rFonts w:ascii="Times New Roman" w:eastAsia="Times New Roman" w:hAnsi="Times New Roman" w:cs="Times New Roman"/>
          <w:color w:val="333333"/>
          <w:sz w:val="24"/>
          <w:szCs w:val="24"/>
          <w:lang w:val="kk-KZ"/>
        </w:rPr>
      </w:pPr>
    </w:p>
    <w:p w14:paraId="0554E78D" w14:textId="387E7E29" w:rsidR="00060BE7" w:rsidRPr="00880C14" w:rsidRDefault="00060BE7" w:rsidP="00060BE7">
      <w:pPr>
        <w:spacing w:after="0" w:line="240" w:lineRule="auto"/>
        <w:jc w:val="both"/>
        <w:rPr>
          <w:rFonts w:ascii="Times New Roman" w:hAnsi="Times New Roman" w:cs="Times New Roman"/>
          <w:sz w:val="24"/>
          <w:szCs w:val="24"/>
          <w:lang w:val="kk-KZ"/>
        </w:rPr>
      </w:pPr>
      <w:r w:rsidRPr="00880C14">
        <w:rPr>
          <w:rFonts w:ascii="Times New Roman" w:hAnsi="Times New Roman" w:cs="Times New Roman"/>
          <w:b/>
          <w:bCs/>
          <w:color w:val="202124"/>
          <w:sz w:val="24"/>
          <w:szCs w:val="24"/>
          <w:u w:color="202124"/>
          <w:lang w:val="kk-KZ"/>
        </w:rPr>
        <w:t>Аңдатпа (</w:t>
      </w:r>
      <w:r>
        <w:rPr>
          <w:rFonts w:ascii="Times New Roman" w:hAnsi="Times New Roman" w:cs="Times New Roman"/>
          <w:b/>
          <w:bCs/>
          <w:color w:val="202124"/>
          <w:sz w:val="24"/>
          <w:szCs w:val="24"/>
          <w:u w:color="202124"/>
          <w:lang w:val="kk-KZ"/>
        </w:rPr>
        <w:t xml:space="preserve">не менее </w:t>
      </w:r>
      <w:r w:rsidR="009D41B8">
        <w:rPr>
          <w:rFonts w:ascii="Times New Roman" w:hAnsi="Times New Roman" w:cs="Times New Roman"/>
          <w:b/>
          <w:bCs/>
          <w:color w:val="202124"/>
          <w:sz w:val="24"/>
          <w:szCs w:val="24"/>
          <w:u w:color="202124"/>
          <w:lang w:val="kk-KZ"/>
        </w:rPr>
        <w:t>3</w:t>
      </w:r>
      <w:r w:rsidRPr="00880C14">
        <w:rPr>
          <w:rFonts w:ascii="Times New Roman" w:hAnsi="Times New Roman" w:cs="Times New Roman"/>
          <w:b/>
          <w:bCs/>
          <w:color w:val="202124"/>
          <w:sz w:val="24"/>
          <w:szCs w:val="24"/>
          <w:u w:color="202124"/>
          <w:lang w:val="kk-KZ"/>
        </w:rPr>
        <w:t>00</w:t>
      </w:r>
      <w:r>
        <w:rPr>
          <w:rFonts w:ascii="Times New Roman" w:hAnsi="Times New Roman" w:cs="Times New Roman"/>
          <w:b/>
          <w:bCs/>
          <w:color w:val="202124"/>
          <w:sz w:val="24"/>
          <w:szCs w:val="24"/>
          <w:u w:color="202124"/>
          <w:lang w:val="kk-KZ"/>
        </w:rPr>
        <w:t xml:space="preserve"> не более 400</w:t>
      </w:r>
      <w:r w:rsidRPr="00880C14">
        <w:rPr>
          <w:rFonts w:ascii="Times New Roman" w:hAnsi="Times New Roman" w:cs="Times New Roman"/>
          <w:b/>
          <w:bCs/>
          <w:color w:val="202124"/>
          <w:sz w:val="24"/>
          <w:szCs w:val="24"/>
          <w:u w:color="202124"/>
          <w:lang w:val="kk-KZ"/>
        </w:rPr>
        <w:t xml:space="preserve"> слов).</w:t>
      </w:r>
      <w:r w:rsidRPr="00880C14">
        <w:rPr>
          <w:rFonts w:ascii="Times New Roman" w:hAnsi="Times New Roman" w:cs="Times New Roman"/>
          <w:sz w:val="24"/>
          <w:szCs w:val="24"/>
          <w:lang w:val="kk-KZ"/>
        </w:rPr>
        <w:t xml:space="preserve"> Бұл мақалада Қазақстан, Қырғызстан және Өзбекстанға бағытталған Орталық Азиядағы цифрлық тарих саласындағы бастамалардың дамуы зерттеледі. Өңірдегі цифрлық гуманитарлық ғылымдар саласындағы сын-қатерлер, мүмкіндіктер мен үрдістер қарастырылады, мәдени мұраны зерттеу және сақтау үшін постколониялық перспективалар мен практикалық цифрлық әдістерді енгізудің маңыздылығы атап өтіледі. Зерттеу қазіргі цифрлық тарих жобаларын жан-жақты талдау үшін әдебиеттерге шолулар, сұхбаттар, сауалнамалар, далалық сапарлар және кейстерді қоса алғанда, аралас әдістемелік тәсілді қолданады. Орталық Азиядағы цифрлық гуманитарлық ғылымдардың өсуіне қарамастан, мақалада халықаралық форумдарда өкілдіктің жеткіліксіздігі, шектеулі ғылыми инфрақұрылымдар және батыстық немесе ресейлік көзқарастардың басым болуы сияқты кедергілер анықталды. Орталық Азиядағы цифрлық тарихшылар қауымдастығын дамытуға және оның қажеттіліктерін зерттеуге көп көңіл бөлінеді. Мақалада 3D сияқты инновациялық технологиялар арқылы тарихи әңгімелерді отарсыздандыру және мәдени мұраны сақтауды жақсарту үшін цифрлық гуманитарлық ғылымдардың әлеуеті көрсетілген. </w:t>
      </w:r>
    </w:p>
    <w:p w14:paraId="2543C9D1" w14:textId="77777777" w:rsidR="00060BE7" w:rsidRPr="00880C14" w:rsidRDefault="00060BE7" w:rsidP="00060BE7">
      <w:pPr>
        <w:spacing w:after="0" w:line="240" w:lineRule="auto"/>
        <w:jc w:val="both"/>
        <w:rPr>
          <w:rFonts w:ascii="Times New Roman" w:hAnsi="Times New Roman" w:cs="Times New Roman"/>
          <w:b/>
          <w:bCs/>
          <w:sz w:val="24"/>
          <w:szCs w:val="24"/>
          <w:lang w:val="kk-KZ"/>
        </w:rPr>
      </w:pPr>
      <w:r w:rsidRPr="00880C14">
        <w:rPr>
          <w:rFonts w:ascii="Times New Roman" w:hAnsi="Times New Roman" w:cs="Times New Roman"/>
          <w:b/>
          <w:bCs/>
          <w:sz w:val="24"/>
          <w:szCs w:val="24"/>
          <w:lang w:val="kk-KZ"/>
        </w:rPr>
        <w:lastRenderedPageBreak/>
        <w:t>Түйінді сөздер (10-12 слов).</w:t>
      </w:r>
      <w:r w:rsidRPr="00880C14">
        <w:rPr>
          <w:rFonts w:ascii="Times New Roman" w:hAnsi="Times New Roman" w:cs="Times New Roman"/>
          <w:sz w:val="24"/>
          <w:szCs w:val="24"/>
          <w:lang w:val="kk-KZ"/>
        </w:rPr>
        <w:t xml:space="preserve"> Сандық гуманитарлық ғылымдар; цифрлық тарих; тарих 3D мәдени мұраны модельдеу; қоғамдастық құру (точку не ставить)</w:t>
      </w:r>
    </w:p>
    <w:p w14:paraId="34A2163E" w14:textId="77777777" w:rsidR="00060BE7" w:rsidRPr="00880C14" w:rsidRDefault="00060BE7" w:rsidP="00060BE7">
      <w:pPr>
        <w:spacing w:after="0" w:line="240" w:lineRule="auto"/>
        <w:ind w:firstLine="567"/>
        <w:jc w:val="both"/>
        <w:rPr>
          <w:rFonts w:ascii="Times New Roman" w:eastAsia="Times New Roman" w:hAnsi="Times New Roman" w:cs="Times New Roman"/>
          <w:color w:val="333333"/>
          <w:sz w:val="24"/>
          <w:szCs w:val="24"/>
          <w:lang w:val="kk-KZ"/>
        </w:rPr>
      </w:pPr>
    </w:p>
    <w:p w14:paraId="493C0EA8" w14:textId="77777777" w:rsidR="00060BE7" w:rsidRPr="00880C14" w:rsidRDefault="00060BE7" w:rsidP="00060BE7">
      <w:pPr>
        <w:spacing w:after="0" w:line="240" w:lineRule="auto"/>
        <w:ind w:firstLine="567"/>
        <w:jc w:val="center"/>
        <w:rPr>
          <w:rFonts w:ascii="Times New Roman" w:hAnsi="Times New Roman" w:cs="Times New Roman"/>
          <w:b/>
          <w:bCs/>
          <w:sz w:val="24"/>
          <w:szCs w:val="24"/>
          <w:lang w:val="kk-KZ"/>
        </w:rPr>
      </w:pPr>
      <w:r w:rsidRPr="00880C14">
        <w:rPr>
          <w:rFonts w:ascii="Times New Roman" w:hAnsi="Times New Roman" w:cs="Times New Roman"/>
          <w:b/>
          <w:bCs/>
          <w:sz w:val="24"/>
          <w:szCs w:val="24"/>
          <w:lang w:val="kk-KZ"/>
        </w:rPr>
        <w:t>Цифровая история в Центральной Азии: инициативы, региональная специфика и сообщество</w:t>
      </w:r>
    </w:p>
    <w:p w14:paraId="200B1D79" w14:textId="77777777" w:rsidR="00060BE7" w:rsidRPr="00880C14" w:rsidRDefault="00060BE7" w:rsidP="00060BE7">
      <w:pPr>
        <w:spacing w:after="0" w:line="240" w:lineRule="auto"/>
        <w:ind w:firstLine="567"/>
        <w:jc w:val="center"/>
        <w:rPr>
          <w:rFonts w:ascii="Times New Roman" w:hAnsi="Times New Roman" w:cs="Times New Roman"/>
          <w:b/>
          <w:bCs/>
          <w:sz w:val="24"/>
          <w:szCs w:val="24"/>
          <w:lang w:val="kk-KZ"/>
        </w:rPr>
      </w:pPr>
    </w:p>
    <w:p w14:paraId="657667A6" w14:textId="77777777" w:rsidR="00060BE7" w:rsidRPr="00880C14" w:rsidRDefault="00060BE7" w:rsidP="00060BE7">
      <w:pPr>
        <w:spacing w:after="0" w:line="240" w:lineRule="auto"/>
        <w:ind w:firstLine="567"/>
        <w:jc w:val="center"/>
        <w:rPr>
          <w:rFonts w:ascii="Times New Roman" w:hAnsi="Times New Roman" w:cs="Times New Roman"/>
          <w:b/>
          <w:bCs/>
          <w:sz w:val="24"/>
          <w:szCs w:val="24"/>
          <w:vertAlign w:val="superscript"/>
          <w:lang w:val="kk-KZ"/>
        </w:rPr>
      </w:pPr>
      <w:r w:rsidRPr="00880C14">
        <w:rPr>
          <w:rFonts w:ascii="Times New Roman" w:hAnsi="Times New Roman" w:cs="Times New Roman"/>
          <w:b/>
          <w:bCs/>
          <w:sz w:val="24"/>
          <w:szCs w:val="24"/>
          <w:lang w:val="kk-KZ"/>
        </w:rPr>
        <w:t>Елена Ашимова</w:t>
      </w:r>
      <w:r w:rsidRPr="00880C14">
        <w:rPr>
          <w:rFonts w:ascii="Times New Roman" w:hAnsi="Times New Roman" w:cs="Times New Roman"/>
          <w:sz w:val="24"/>
          <w:szCs w:val="24"/>
          <w:vertAlign w:val="superscript"/>
          <w:lang w:val="kk-KZ"/>
        </w:rPr>
        <w:t>а</w:t>
      </w:r>
      <w:r w:rsidRPr="00880C14">
        <w:rPr>
          <w:rFonts w:ascii="Times New Roman" w:hAnsi="Times New Roman" w:cs="Times New Roman"/>
          <w:b/>
          <w:bCs/>
          <w:sz w:val="24"/>
          <w:szCs w:val="24"/>
          <w:lang w:val="kk-KZ"/>
        </w:rPr>
        <w:t>, Геннадий Смолин</w:t>
      </w:r>
      <w:r w:rsidRPr="00880C14">
        <w:rPr>
          <w:rFonts w:ascii="Times New Roman" w:hAnsi="Times New Roman" w:cs="Times New Roman"/>
          <w:b/>
          <w:bCs/>
          <w:sz w:val="24"/>
          <w:szCs w:val="24"/>
          <w:vertAlign w:val="superscript"/>
          <w:lang w:val="kk-KZ"/>
        </w:rPr>
        <w:t>b</w:t>
      </w:r>
    </w:p>
    <w:p w14:paraId="7F228593" w14:textId="77777777" w:rsidR="00060BE7" w:rsidRPr="00880C14" w:rsidRDefault="00060BE7" w:rsidP="00060BE7">
      <w:pPr>
        <w:spacing w:after="0" w:line="240" w:lineRule="auto"/>
        <w:ind w:firstLine="567"/>
        <w:jc w:val="center"/>
        <w:rPr>
          <w:rFonts w:ascii="Times New Roman" w:hAnsi="Times New Roman" w:cs="Times New Roman"/>
          <w:i/>
          <w:iCs/>
          <w:sz w:val="24"/>
          <w:szCs w:val="24"/>
          <w:lang w:val="kk-KZ"/>
        </w:rPr>
      </w:pPr>
      <w:r w:rsidRPr="00880C14">
        <w:rPr>
          <w:rFonts w:ascii="Times New Roman" w:hAnsi="Times New Roman" w:cs="Times New Roman"/>
          <w:sz w:val="24"/>
          <w:szCs w:val="24"/>
          <w:vertAlign w:val="superscript"/>
          <w:lang w:val="kk-KZ"/>
        </w:rPr>
        <w:t>а</w:t>
      </w:r>
      <w:r w:rsidRPr="00880C14">
        <w:rPr>
          <w:rFonts w:ascii="Times New Roman" w:hAnsi="Times New Roman" w:cs="Times New Roman"/>
          <w:sz w:val="24"/>
          <w:szCs w:val="24"/>
          <w:lang w:val="kk-KZ"/>
        </w:rPr>
        <w:t>У</w:t>
      </w:r>
      <w:r w:rsidRPr="00880C14">
        <w:rPr>
          <w:rFonts w:ascii="Times New Roman" w:hAnsi="Times New Roman" w:cs="Times New Roman"/>
          <w:i/>
          <w:iCs/>
          <w:sz w:val="24"/>
          <w:szCs w:val="24"/>
          <w:lang w:val="kk-KZ"/>
        </w:rPr>
        <w:t xml:space="preserve">ниверситет Александра Мюллера Эрлангене-Нюрнберге, Германия </w:t>
      </w:r>
    </w:p>
    <w:p w14:paraId="6A6B54B5" w14:textId="77777777" w:rsidR="00060BE7" w:rsidRPr="00880C14" w:rsidRDefault="00060BE7" w:rsidP="00060BE7">
      <w:pPr>
        <w:spacing w:after="0" w:line="240" w:lineRule="auto"/>
        <w:ind w:firstLine="567"/>
        <w:jc w:val="center"/>
        <w:rPr>
          <w:rFonts w:ascii="Times New Roman" w:hAnsi="Times New Roman" w:cs="Times New Roman"/>
          <w:sz w:val="24"/>
          <w:szCs w:val="24"/>
          <w:lang w:val="kk-KZ"/>
        </w:rPr>
      </w:pPr>
      <w:r w:rsidRPr="00880C14">
        <w:rPr>
          <w:rFonts w:ascii="Times New Roman" w:hAnsi="Times New Roman" w:cs="Times New Roman"/>
          <w:b/>
          <w:bCs/>
          <w:sz w:val="24"/>
          <w:szCs w:val="24"/>
          <w:vertAlign w:val="superscript"/>
          <w:lang w:val="kk-KZ"/>
        </w:rPr>
        <w:t>b</w:t>
      </w:r>
      <w:r w:rsidRPr="00880C14">
        <w:rPr>
          <w:rFonts w:ascii="Times New Roman" w:hAnsi="Times New Roman" w:cs="Times New Roman"/>
          <w:i/>
          <w:iCs/>
          <w:sz w:val="24"/>
          <w:szCs w:val="24"/>
          <w:lang w:val="kk-KZ"/>
        </w:rPr>
        <w:t xml:space="preserve">Российский гуманитарный университет, Москва, Россия </w:t>
      </w:r>
    </w:p>
    <w:p w14:paraId="329D8AC8" w14:textId="77777777" w:rsidR="00060BE7" w:rsidRPr="00880C14" w:rsidRDefault="00060BE7" w:rsidP="00060BE7">
      <w:pPr>
        <w:spacing w:after="0" w:line="240" w:lineRule="auto"/>
        <w:ind w:firstLine="567"/>
        <w:jc w:val="center"/>
        <w:rPr>
          <w:rFonts w:ascii="Times New Roman" w:hAnsi="Times New Roman" w:cs="Times New Roman"/>
          <w:sz w:val="24"/>
          <w:szCs w:val="24"/>
          <w:lang w:val="kk-KZ"/>
        </w:rPr>
      </w:pPr>
    </w:p>
    <w:p w14:paraId="60E1EB21" w14:textId="6979EFAA" w:rsidR="00060BE7" w:rsidRPr="00880C14" w:rsidRDefault="00060BE7" w:rsidP="00060BE7">
      <w:pPr>
        <w:spacing w:after="0" w:line="240" w:lineRule="auto"/>
        <w:jc w:val="both"/>
        <w:rPr>
          <w:rFonts w:ascii="Times New Roman" w:hAnsi="Times New Roman" w:cs="Times New Roman"/>
          <w:sz w:val="24"/>
          <w:szCs w:val="24"/>
          <w:lang w:val="kk-KZ"/>
        </w:rPr>
      </w:pPr>
      <w:r w:rsidRPr="00880C14">
        <w:rPr>
          <w:rFonts w:ascii="Times New Roman" w:hAnsi="Times New Roman" w:cs="Times New Roman"/>
          <w:b/>
          <w:bCs/>
          <w:sz w:val="24"/>
          <w:szCs w:val="24"/>
          <w:lang w:val="kk-KZ"/>
        </w:rPr>
        <w:t>Аннотация (</w:t>
      </w:r>
      <w:r>
        <w:rPr>
          <w:rFonts w:ascii="Times New Roman" w:hAnsi="Times New Roman" w:cs="Times New Roman"/>
          <w:b/>
          <w:bCs/>
          <w:sz w:val="24"/>
          <w:szCs w:val="24"/>
          <w:lang w:val="kk-KZ"/>
        </w:rPr>
        <w:t xml:space="preserve">не менее </w:t>
      </w:r>
      <w:r w:rsidR="006E7EFD">
        <w:rPr>
          <w:rFonts w:ascii="Times New Roman" w:hAnsi="Times New Roman" w:cs="Times New Roman"/>
          <w:b/>
          <w:bCs/>
          <w:sz w:val="24"/>
          <w:szCs w:val="24"/>
          <w:lang w:val="kk-KZ"/>
        </w:rPr>
        <w:t>3</w:t>
      </w:r>
      <w:r>
        <w:rPr>
          <w:rFonts w:ascii="Times New Roman" w:hAnsi="Times New Roman" w:cs="Times New Roman"/>
          <w:b/>
          <w:bCs/>
          <w:sz w:val="24"/>
          <w:szCs w:val="24"/>
          <w:lang w:val="kk-KZ"/>
        </w:rPr>
        <w:t>00 не более 400</w:t>
      </w:r>
      <w:r w:rsidRPr="00880C14">
        <w:rPr>
          <w:rFonts w:ascii="Times New Roman" w:hAnsi="Times New Roman" w:cs="Times New Roman"/>
          <w:b/>
          <w:bCs/>
          <w:sz w:val="24"/>
          <w:szCs w:val="24"/>
          <w:lang w:val="kk-KZ"/>
        </w:rPr>
        <w:t xml:space="preserve"> слов).</w:t>
      </w:r>
      <w:r w:rsidRPr="00880C14">
        <w:rPr>
          <w:rFonts w:ascii="Times New Roman" w:hAnsi="Times New Roman" w:cs="Times New Roman"/>
          <w:sz w:val="24"/>
          <w:szCs w:val="24"/>
          <w:lang w:val="kk-KZ"/>
        </w:rPr>
        <w:t xml:space="preserve"> В данной статье рассматривается развитие инициатив в области цифровой истории в Центральной Азии с акцентом на Казахстан, Кыргызстан и Узбекистан. В нем рассматриваются проблемы, возможности и тенденции в области цифровых гуманитарных наук в регионе, подчеркивается важность учета постколониальных перспектив и практических цифровых методов для исследований и сохранения культурного наследия. В исследовании используется смешанный подход, включающий обзоры литературы, интервью, опросы, посещение объектов и тематические исследования, чтобы обеспечить всесторонний анализ текущих проектов в области цифровой истории. Несмотря на рост цифровых гуманитарных наук в Центральной Азии, в статье выявлены такие препятствия, как недопредставленность на международных форумах, ограниченная исследовательская инфраструктура и преобладание западных или российских точек зрения. Значительное внимание уделяется развитию сообщества цифровой истории в Центральной Азии и изучению его потребностей. В статье подчеркивается потенциал цифровых гуманитарных наук в деколонизации исторических нарративов и улучшении сохранения культурного наследия с помощью инновационных средств, таких как 3D-технологии. В заключение подчеркивается важность разработки региональных рамок и укрепления сотрудничества для продвижения цифровой истории в Центральной Азии. </w:t>
      </w:r>
    </w:p>
    <w:p w14:paraId="56062DF9" w14:textId="77777777" w:rsidR="00060BE7" w:rsidRPr="00880C14" w:rsidRDefault="00060BE7" w:rsidP="00060BE7">
      <w:pPr>
        <w:spacing w:after="0" w:line="240" w:lineRule="auto"/>
        <w:jc w:val="both"/>
        <w:rPr>
          <w:rFonts w:ascii="Times New Roman" w:eastAsia="Times New Roman" w:hAnsi="Times New Roman" w:cs="Times New Roman"/>
          <w:color w:val="333333"/>
          <w:sz w:val="24"/>
          <w:szCs w:val="24"/>
          <w:lang w:val="kk-KZ"/>
        </w:rPr>
      </w:pPr>
      <w:r w:rsidRPr="00880C14">
        <w:rPr>
          <w:rFonts w:ascii="Times New Roman" w:hAnsi="Times New Roman" w:cs="Times New Roman"/>
          <w:b/>
          <w:bCs/>
          <w:sz w:val="24"/>
          <w:szCs w:val="24"/>
          <w:lang w:val="kk-KZ"/>
        </w:rPr>
        <w:t>Ключевые слова (10-12):</w:t>
      </w:r>
      <w:r w:rsidRPr="00880C14">
        <w:rPr>
          <w:rFonts w:ascii="Times New Roman" w:hAnsi="Times New Roman" w:cs="Times New Roman"/>
          <w:sz w:val="24"/>
          <w:szCs w:val="24"/>
          <w:lang w:val="kk-KZ"/>
        </w:rPr>
        <w:t xml:space="preserve"> цифровые гуманитарные науки; цифровая история; 3D-моделирование культурного наследия; формирование сообщества (точку не ставить)</w:t>
      </w:r>
    </w:p>
    <w:p w14:paraId="461E9341" w14:textId="77777777" w:rsidR="00060BE7" w:rsidRPr="00880C14" w:rsidRDefault="00060BE7" w:rsidP="00060BE7">
      <w:pPr>
        <w:spacing w:after="0" w:line="240" w:lineRule="auto"/>
        <w:ind w:firstLine="567"/>
        <w:jc w:val="both"/>
        <w:rPr>
          <w:rFonts w:ascii="Times New Roman" w:eastAsia="Times New Roman" w:hAnsi="Times New Roman" w:cs="Times New Roman"/>
          <w:b/>
          <w:bCs/>
          <w:color w:val="333333"/>
          <w:sz w:val="24"/>
          <w:szCs w:val="24"/>
          <w:lang w:val="kk-KZ"/>
        </w:rPr>
      </w:pPr>
    </w:p>
    <w:p w14:paraId="2E84F370" w14:textId="77777777" w:rsidR="005B42C4" w:rsidRPr="00880C14" w:rsidRDefault="005B42C4" w:rsidP="005B42C4">
      <w:pPr>
        <w:spacing w:after="0" w:line="240" w:lineRule="auto"/>
        <w:ind w:firstLine="567"/>
        <w:jc w:val="both"/>
        <w:rPr>
          <w:rFonts w:ascii="Times New Roman" w:eastAsia="Times New Roman" w:hAnsi="Times New Roman" w:cs="Times New Roman"/>
          <w:b/>
          <w:bCs/>
          <w:color w:val="333333"/>
          <w:sz w:val="24"/>
          <w:szCs w:val="24"/>
          <w:lang w:val="kk-KZ"/>
        </w:rPr>
      </w:pPr>
    </w:p>
    <w:p w14:paraId="20E3F35A" w14:textId="13B74C90" w:rsidR="005B42C4" w:rsidRPr="00880C14" w:rsidRDefault="00880C14" w:rsidP="005B42C4">
      <w:pPr>
        <w:spacing w:after="0" w:line="240" w:lineRule="auto"/>
        <w:ind w:firstLine="567"/>
        <w:jc w:val="both"/>
        <w:rPr>
          <w:rFonts w:ascii="Times New Roman" w:eastAsia="Times New Roman" w:hAnsi="Times New Roman" w:cs="Times New Roman"/>
          <w:b/>
          <w:bCs/>
          <w:color w:val="333333"/>
          <w:sz w:val="24"/>
          <w:szCs w:val="24"/>
          <w:lang w:val="kk-KZ"/>
        </w:rPr>
      </w:pPr>
      <w:r w:rsidRPr="00880C14">
        <w:rPr>
          <w:rFonts w:ascii="Times New Roman" w:eastAsia="Times New Roman" w:hAnsi="Times New Roman" w:cs="Times New Roman"/>
          <w:b/>
          <w:bCs/>
          <w:color w:val="333333"/>
          <w:sz w:val="24"/>
          <w:szCs w:val="24"/>
          <w:lang w:val="kk-KZ"/>
        </w:rPr>
        <w:t xml:space="preserve">Text of the article in the language provided by the author </w:t>
      </w:r>
      <w:r w:rsidR="005B42C4" w:rsidRPr="00880C14">
        <w:rPr>
          <w:rFonts w:ascii="Times New Roman" w:eastAsia="Times New Roman" w:hAnsi="Times New Roman" w:cs="Times New Roman"/>
          <w:b/>
          <w:bCs/>
          <w:color w:val="333333"/>
          <w:sz w:val="24"/>
          <w:szCs w:val="24"/>
          <w:lang w:val="kk-KZ"/>
        </w:rPr>
        <w:t>(14 кегль)</w:t>
      </w:r>
    </w:p>
    <w:p w14:paraId="63FB864E" w14:textId="77777777" w:rsidR="005B42C4" w:rsidRPr="00880C14" w:rsidRDefault="005B42C4" w:rsidP="005B42C4">
      <w:pPr>
        <w:spacing w:after="0" w:line="240" w:lineRule="auto"/>
        <w:ind w:firstLine="567"/>
        <w:jc w:val="both"/>
        <w:rPr>
          <w:rFonts w:ascii="Times New Roman" w:eastAsia="Times New Roman" w:hAnsi="Times New Roman" w:cs="Times New Roman"/>
          <w:b/>
          <w:bCs/>
          <w:color w:val="333333"/>
          <w:sz w:val="24"/>
          <w:szCs w:val="24"/>
          <w:lang w:val="kk-KZ"/>
        </w:rPr>
      </w:pPr>
    </w:p>
    <w:p w14:paraId="435C4A88" w14:textId="6CAA53A4" w:rsidR="005B42C4" w:rsidRPr="00880C14" w:rsidRDefault="00880C14" w:rsidP="005B42C4">
      <w:pPr>
        <w:spacing w:after="0" w:line="240" w:lineRule="auto"/>
        <w:ind w:firstLine="567"/>
        <w:jc w:val="both"/>
        <w:rPr>
          <w:rFonts w:ascii="Times New Roman" w:eastAsia="Times New Roman" w:hAnsi="Times New Roman" w:cs="Times New Roman"/>
          <w:i/>
          <w:iCs/>
          <w:color w:val="333333"/>
          <w:sz w:val="24"/>
          <w:szCs w:val="24"/>
          <w:lang w:val="kk-KZ"/>
        </w:rPr>
      </w:pPr>
      <w:r w:rsidRPr="00880C14">
        <w:rPr>
          <w:rFonts w:ascii="Times New Roman" w:hAnsi="Times New Roman" w:cs="Times New Roman"/>
          <w:b/>
          <w:bCs/>
          <w:i/>
          <w:iCs/>
          <w:sz w:val="24"/>
          <w:szCs w:val="24"/>
          <w:lang w:val="kk-KZ"/>
        </w:rPr>
        <w:t>Introduction</w:t>
      </w:r>
      <w:r w:rsidR="005B42C4" w:rsidRPr="00880C14">
        <w:rPr>
          <w:rFonts w:ascii="Times New Roman" w:hAnsi="Times New Roman" w:cs="Times New Roman"/>
          <w:b/>
          <w:bCs/>
          <w:i/>
          <w:iCs/>
          <w:sz w:val="24"/>
          <w:szCs w:val="24"/>
          <w:lang w:val="kk-KZ"/>
        </w:rPr>
        <w:t>.</w:t>
      </w:r>
    </w:p>
    <w:p w14:paraId="58710ABE" w14:textId="6A42BB0C" w:rsidR="005B42C4" w:rsidRPr="00880C14" w:rsidRDefault="00880C14" w:rsidP="005B42C4">
      <w:pPr>
        <w:spacing w:after="0" w:line="240" w:lineRule="auto"/>
        <w:ind w:firstLine="567"/>
        <w:jc w:val="both"/>
        <w:rPr>
          <w:rFonts w:ascii="Times New Roman" w:hAnsi="Times New Roman" w:cs="Times New Roman"/>
          <w:b/>
          <w:bCs/>
          <w:i/>
          <w:iCs/>
          <w:sz w:val="24"/>
          <w:szCs w:val="24"/>
          <w:lang w:val="kk-KZ"/>
        </w:rPr>
      </w:pPr>
      <w:r w:rsidRPr="00880C14">
        <w:rPr>
          <w:rFonts w:ascii="Times New Roman" w:hAnsi="Times New Roman" w:cs="Times New Roman"/>
          <w:b/>
          <w:bCs/>
          <w:i/>
          <w:iCs/>
          <w:sz w:val="24"/>
          <w:szCs w:val="24"/>
          <w:lang w:val="kk-KZ"/>
        </w:rPr>
        <w:t>Methods and materials.</w:t>
      </w:r>
    </w:p>
    <w:p w14:paraId="77572A41" w14:textId="58B8975D" w:rsidR="005B42C4" w:rsidRPr="00880C14" w:rsidRDefault="00880C14" w:rsidP="005B42C4">
      <w:pPr>
        <w:spacing w:after="0" w:line="240" w:lineRule="auto"/>
        <w:ind w:firstLine="567"/>
        <w:jc w:val="both"/>
        <w:rPr>
          <w:rFonts w:ascii="Times New Roman" w:eastAsia="Times New Roman" w:hAnsi="Times New Roman" w:cs="Times New Roman"/>
          <w:b/>
          <w:bCs/>
          <w:i/>
          <w:iCs/>
          <w:color w:val="333333"/>
          <w:sz w:val="24"/>
          <w:szCs w:val="24"/>
          <w:lang w:val="kk-KZ"/>
        </w:rPr>
      </w:pPr>
      <w:r w:rsidRPr="00880C14">
        <w:rPr>
          <w:rFonts w:ascii="Times New Roman" w:eastAsia="Times New Roman" w:hAnsi="Times New Roman" w:cs="Times New Roman"/>
          <w:b/>
          <w:bCs/>
          <w:i/>
          <w:iCs/>
          <w:color w:val="333333"/>
          <w:sz w:val="24"/>
          <w:szCs w:val="24"/>
          <w:lang w:val="kk-KZ"/>
        </w:rPr>
        <w:t>Literary (historiographic) review</w:t>
      </w:r>
    </w:p>
    <w:p w14:paraId="6B77D2CE" w14:textId="34984448" w:rsidR="00060BE7" w:rsidRPr="00880C14" w:rsidRDefault="00060BE7" w:rsidP="00060BE7">
      <w:pPr>
        <w:spacing w:after="0" w:line="240" w:lineRule="auto"/>
        <w:ind w:firstLine="567"/>
        <w:jc w:val="both"/>
        <w:rPr>
          <w:rFonts w:ascii="Times New Roman" w:eastAsia="Times New Roman" w:hAnsi="Times New Roman" w:cs="Times New Roman"/>
          <w:b/>
          <w:bCs/>
          <w:i/>
          <w:iCs/>
          <w:color w:val="333333"/>
          <w:sz w:val="24"/>
          <w:szCs w:val="24"/>
          <w:lang w:val="kk-KZ"/>
        </w:rPr>
      </w:pPr>
      <w:r w:rsidRPr="00880C14">
        <w:rPr>
          <w:rFonts w:ascii="Times New Roman" w:eastAsia="Times New Roman" w:hAnsi="Times New Roman" w:cs="Times New Roman"/>
          <w:b/>
          <w:bCs/>
          <w:i/>
          <w:iCs/>
          <w:color w:val="333333"/>
          <w:sz w:val="24"/>
          <w:szCs w:val="24"/>
          <w:lang w:val="kk-KZ"/>
        </w:rPr>
        <w:t>Results with indication of the author's thematic subsections.</w:t>
      </w:r>
    </w:p>
    <w:p w14:paraId="358A2B20" w14:textId="1B253F10" w:rsidR="005B42C4" w:rsidRPr="00880C14" w:rsidRDefault="00880C14" w:rsidP="005B42C4">
      <w:pPr>
        <w:spacing w:after="0" w:line="240" w:lineRule="auto"/>
        <w:ind w:firstLine="567"/>
        <w:jc w:val="both"/>
        <w:rPr>
          <w:rFonts w:ascii="Times New Roman" w:eastAsia="Times New Roman" w:hAnsi="Times New Roman" w:cs="Times New Roman"/>
          <w:b/>
          <w:bCs/>
          <w:i/>
          <w:iCs/>
          <w:color w:val="333333"/>
          <w:sz w:val="24"/>
          <w:szCs w:val="24"/>
          <w:lang w:val="kk-KZ"/>
        </w:rPr>
      </w:pPr>
      <w:r w:rsidRPr="00880C14">
        <w:rPr>
          <w:rFonts w:ascii="Times New Roman" w:eastAsia="Times New Roman" w:hAnsi="Times New Roman" w:cs="Times New Roman"/>
          <w:b/>
          <w:bCs/>
          <w:i/>
          <w:iCs/>
          <w:color w:val="333333"/>
          <w:sz w:val="24"/>
          <w:szCs w:val="24"/>
          <w:lang w:val="kk-KZ"/>
        </w:rPr>
        <w:t>Discussion.</w:t>
      </w:r>
    </w:p>
    <w:p w14:paraId="2F396117" w14:textId="73FFA7FC" w:rsidR="005B42C4" w:rsidRPr="00880C14" w:rsidRDefault="00880C14" w:rsidP="005B42C4">
      <w:pPr>
        <w:spacing w:after="0" w:line="240" w:lineRule="auto"/>
        <w:ind w:firstLine="567"/>
        <w:jc w:val="both"/>
        <w:rPr>
          <w:rFonts w:ascii="Times New Roman" w:hAnsi="Times New Roman" w:cs="Times New Roman"/>
          <w:b/>
          <w:bCs/>
          <w:i/>
          <w:iCs/>
          <w:sz w:val="24"/>
          <w:szCs w:val="24"/>
          <w:lang w:val="kk-KZ"/>
        </w:rPr>
      </w:pPr>
      <w:r w:rsidRPr="00880C14">
        <w:rPr>
          <w:rFonts w:ascii="Times New Roman" w:hAnsi="Times New Roman" w:cs="Times New Roman"/>
          <w:b/>
          <w:bCs/>
          <w:i/>
          <w:iCs/>
          <w:sz w:val="24"/>
          <w:szCs w:val="24"/>
          <w:lang w:val="kk-KZ"/>
        </w:rPr>
        <w:t>Conclusion.</w:t>
      </w:r>
    </w:p>
    <w:p w14:paraId="591EB465" w14:textId="25D590F6" w:rsidR="00880C14" w:rsidRPr="00880C14" w:rsidRDefault="00880C14" w:rsidP="00880C14">
      <w:pPr>
        <w:spacing w:after="0" w:line="240" w:lineRule="auto"/>
        <w:ind w:firstLine="567"/>
        <w:jc w:val="both"/>
        <w:rPr>
          <w:rFonts w:ascii="Times New Roman" w:hAnsi="Times New Roman" w:cs="Times New Roman"/>
          <w:b/>
          <w:bCs/>
          <w:i/>
          <w:iCs/>
          <w:sz w:val="24"/>
          <w:szCs w:val="24"/>
          <w:lang w:val="kk-KZ"/>
        </w:rPr>
      </w:pPr>
      <w:r w:rsidRPr="00880C14">
        <w:rPr>
          <w:rFonts w:ascii="Times New Roman" w:hAnsi="Times New Roman" w:cs="Times New Roman"/>
          <w:b/>
          <w:bCs/>
          <w:i/>
          <w:iCs/>
          <w:sz w:val="24"/>
          <w:szCs w:val="24"/>
          <w:lang w:val="kk-KZ"/>
        </w:rPr>
        <w:t>Acknowledgments</w:t>
      </w:r>
      <w:r w:rsidR="00355EF5">
        <w:rPr>
          <w:rFonts w:ascii="Times New Roman" w:hAnsi="Times New Roman" w:cs="Times New Roman"/>
          <w:b/>
          <w:bCs/>
          <w:i/>
          <w:iCs/>
          <w:sz w:val="24"/>
          <w:szCs w:val="24"/>
          <w:lang w:val="kk-KZ"/>
        </w:rPr>
        <w:t xml:space="preserve"> </w:t>
      </w:r>
      <w:r w:rsidR="00355EF5" w:rsidRPr="00355EF5">
        <w:rPr>
          <w:rFonts w:ascii="Times New Roman" w:hAnsi="Times New Roman" w:cs="Times New Roman"/>
          <w:b/>
          <w:bCs/>
          <w:i/>
          <w:iCs/>
          <w:sz w:val="24"/>
          <w:szCs w:val="24"/>
          <w:lang w:val="kk-KZ"/>
        </w:rPr>
        <w:t>in three languages</w:t>
      </w:r>
    </w:p>
    <w:p w14:paraId="6A4B4632" w14:textId="05EC49AB" w:rsidR="005B42C4" w:rsidRPr="00880C14" w:rsidRDefault="005B42C4" w:rsidP="00880C14">
      <w:pPr>
        <w:spacing w:after="0" w:line="240" w:lineRule="auto"/>
        <w:ind w:firstLine="567"/>
        <w:jc w:val="both"/>
        <w:rPr>
          <w:rFonts w:ascii="Times New Roman" w:hAnsi="Times New Roman" w:cs="Times New Roman"/>
          <w:sz w:val="24"/>
          <w:szCs w:val="24"/>
          <w:lang w:val="kk-KZ"/>
        </w:rPr>
      </w:pPr>
      <w:r w:rsidRPr="00880C14">
        <w:rPr>
          <w:rFonts w:ascii="Times New Roman" w:hAnsi="Times New Roman" w:cs="Times New Roman"/>
          <w:b/>
          <w:bCs/>
          <w:sz w:val="24"/>
          <w:szCs w:val="24"/>
          <w:lang w:val="kk-KZ"/>
        </w:rPr>
        <w:t xml:space="preserve">Notes </w:t>
      </w:r>
    </w:p>
    <w:p w14:paraId="3C061AF8" w14:textId="54D2D0BA" w:rsidR="005B42C4" w:rsidRPr="00880C14" w:rsidRDefault="005B42C4" w:rsidP="006E7EFD">
      <w:pPr>
        <w:spacing w:after="0" w:line="240" w:lineRule="auto"/>
        <w:ind w:firstLine="567"/>
        <w:jc w:val="both"/>
        <w:rPr>
          <w:rFonts w:ascii="Times New Roman" w:hAnsi="Times New Roman" w:cs="Times New Roman"/>
          <w:b/>
          <w:bCs/>
          <w:sz w:val="24"/>
          <w:szCs w:val="24"/>
          <w:lang w:val="kk-KZ"/>
        </w:rPr>
      </w:pPr>
      <w:r w:rsidRPr="00880C14">
        <w:rPr>
          <w:rFonts w:ascii="Times New Roman" w:hAnsi="Times New Roman" w:cs="Times New Roman"/>
          <w:b/>
          <w:bCs/>
          <w:sz w:val="24"/>
          <w:szCs w:val="24"/>
          <w:lang w:val="kk-KZ"/>
        </w:rPr>
        <w:t xml:space="preserve">References </w:t>
      </w:r>
    </w:p>
    <w:p w14:paraId="3FC2C82A" w14:textId="77777777" w:rsidR="00A77D53" w:rsidRDefault="00A77D53" w:rsidP="00A77D53">
      <w:pPr>
        <w:spacing w:after="0" w:line="240" w:lineRule="auto"/>
        <w:ind w:firstLine="567"/>
        <w:jc w:val="both"/>
        <w:rPr>
          <w:rFonts w:ascii="Times New Roman" w:hAnsi="Times New Roman" w:cs="Times New Roman"/>
          <w:b/>
          <w:bCs/>
          <w:i/>
          <w:iCs/>
          <w:sz w:val="24"/>
          <w:szCs w:val="24"/>
          <w:lang w:val="kk-KZ"/>
        </w:rPr>
      </w:pPr>
    </w:p>
    <w:p w14:paraId="0FF17C03" w14:textId="4795253F" w:rsidR="005B42C4" w:rsidRDefault="005B42C4" w:rsidP="00A77D53">
      <w:pPr>
        <w:spacing w:after="0" w:line="240" w:lineRule="auto"/>
        <w:ind w:firstLine="567"/>
        <w:jc w:val="both"/>
        <w:rPr>
          <w:rFonts w:ascii="Times New Roman" w:hAnsi="Times New Roman" w:cs="Times New Roman"/>
          <w:b/>
          <w:bCs/>
          <w:i/>
          <w:iCs/>
          <w:sz w:val="24"/>
          <w:szCs w:val="24"/>
          <w:lang w:val="kk-KZ"/>
        </w:rPr>
      </w:pPr>
      <w:r w:rsidRPr="00060BE7">
        <w:rPr>
          <w:rFonts w:ascii="Times New Roman" w:hAnsi="Times New Roman" w:cs="Times New Roman"/>
          <w:b/>
          <w:bCs/>
          <w:i/>
          <w:iCs/>
          <w:sz w:val="24"/>
          <w:szCs w:val="24"/>
          <w:lang w:val="kk-KZ"/>
        </w:rPr>
        <w:t>Information about authors</w:t>
      </w:r>
    </w:p>
    <w:p w14:paraId="5DC0EDC3" w14:textId="77777777" w:rsidR="00A77D53" w:rsidRPr="00060BE7" w:rsidRDefault="00A77D53" w:rsidP="00A77D53">
      <w:pPr>
        <w:spacing w:after="0" w:line="240" w:lineRule="auto"/>
        <w:ind w:firstLine="567"/>
        <w:jc w:val="both"/>
        <w:rPr>
          <w:rFonts w:ascii="Times New Roman" w:hAnsi="Times New Roman" w:cs="Times New Roman"/>
          <w:b/>
          <w:bCs/>
          <w:i/>
          <w:iCs/>
          <w:sz w:val="24"/>
          <w:szCs w:val="24"/>
          <w:lang w:val="kk-KZ"/>
        </w:rPr>
      </w:pPr>
    </w:p>
    <w:p w14:paraId="3285E3EE" w14:textId="08CF85BC" w:rsidR="005B42C4" w:rsidRPr="00880C14" w:rsidRDefault="005B42C4" w:rsidP="005B42C4">
      <w:pPr>
        <w:spacing w:after="0" w:line="240" w:lineRule="auto"/>
        <w:jc w:val="both"/>
        <w:rPr>
          <w:rFonts w:ascii="Times New Roman" w:hAnsi="Times New Roman" w:cs="Times New Roman"/>
          <w:sz w:val="24"/>
          <w:szCs w:val="24"/>
          <w:lang w:val="kk-KZ"/>
        </w:rPr>
      </w:pPr>
      <w:r w:rsidRPr="00880C14">
        <w:rPr>
          <w:rFonts w:ascii="Times New Roman" w:hAnsi="Times New Roman" w:cs="Times New Roman"/>
          <w:b/>
          <w:bCs/>
          <w:sz w:val="24"/>
          <w:szCs w:val="24"/>
          <w:lang w:val="kk-KZ"/>
        </w:rPr>
        <w:t>Elena A</w:t>
      </w:r>
      <w:r w:rsidR="009D41B8">
        <w:rPr>
          <w:rFonts w:ascii="Times New Roman" w:hAnsi="Times New Roman" w:cs="Times New Roman"/>
          <w:b/>
          <w:bCs/>
          <w:sz w:val="24"/>
          <w:szCs w:val="24"/>
          <w:lang w:val="kk-KZ"/>
        </w:rPr>
        <w:t>.</w:t>
      </w:r>
      <w:r w:rsidRPr="00880C14">
        <w:rPr>
          <w:rFonts w:ascii="Times New Roman" w:hAnsi="Times New Roman" w:cs="Times New Roman"/>
          <w:b/>
          <w:bCs/>
          <w:sz w:val="24"/>
          <w:szCs w:val="24"/>
          <w:lang w:val="kk-KZ"/>
        </w:rPr>
        <w:t xml:space="preserve"> </w:t>
      </w:r>
      <w:r w:rsidR="009D41B8" w:rsidRPr="00880C14">
        <w:rPr>
          <w:rFonts w:ascii="Times New Roman" w:hAnsi="Times New Roman" w:cs="Times New Roman"/>
          <w:b/>
          <w:bCs/>
          <w:sz w:val="24"/>
          <w:szCs w:val="24"/>
          <w:lang w:val="kk-KZ"/>
        </w:rPr>
        <w:t>Ashimova</w:t>
      </w:r>
      <w:r w:rsidR="009D41B8" w:rsidRPr="00880C14">
        <w:rPr>
          <w:rFonts w:ascii="Times New Roman" w:hAnsi="Times New Roman" w:cs="Times New Roman"/>
          <w:sz w:val="24"/>
          <w:szCs w:val="24"/>
          <w:lang w:val="kk-KZ"/>
        </w:rPr>
        <w:t xml:space="preserve"> </w:t>
      </w:r>
      <w:r w:rsidRPr="00880C14">
        <w:rPr>
          <w:rFonts w:ascii="Times New Roman" w:hAnsi="Times New Roman" w:cs="Times New Roman"/>
          <w:sz w:val="24"/>
          <w:szCs w:val="24"/>
          <w:lang w:val="kk-KZ"/>
        </w:rPr>
        <w:t>– researcher at the Chair of Modern and Eastern European History, Alexander Muller University Erlangen-Nuremberg, Bismarckstr. 102, 91374, Erlangen, Germany.</w:t>
      </w:r>
      <w:r w:rsidRPr="00880C14">
        <w:rPr>
          <w:rFonts w:ascii="Times New Roman" w:hAnsi="Times New Roman" w:cs="Times New Roman"/>
          <w:iCs/>
          <w:sz w:val="24"/>
          <w:szCs w:val="24"/>
          <w:lang w:val="kk-KZ"/>
        </w:rPr>
        <w:t xml:space="preserve"> </w:t>
      </w:r>
      <w:hyperlink r:id="rId5" w:history="1">
        <w:r w:rsidRPr="00880C14">
          <w:rPr>
            <w:rFonts w:ascii="Times New Roman" w:hAnsi="Times New Roman" w:cs="Times New Roman"/>
            <w:iCs/>
            <w:color w:val="0000FF"/>
            <w:sz w:val="24"/>
            <w:szCs w:val="24"/>
            <w:u w:val="single"/>
            <w:lang w:val="kk-KZ"/>
          </w:rPr>
          <w:t>https://orcid.org/0001-0032-9727-3974</w:t>
        </w:r>
      </w:hyperlink>
      <w:r w:rsidRPr="00880C14">
        <w:rPr>
          <w:rFonts w:ascii="Times New Roman" w:hAnsi="Times New Roman" w:cs="Times New Roman"/>
          <w:iCs/>
          <w:sz w:val="24"/>
          <w:szCs w:val="24"/>
          <w:lang w:val="kk-KZ"/>
        </w:rPr>
        <w:t xml:space="preserve">, </w:t>
      </w:r>
      <w:hyperlink r:id="rId6" w:history="1">
        <w:r w:rsidRPr="00880C14">
          <w:rPr>
            <w:rFonts w:ascii="Times New Roman" w:hAnsi="Times New Roman" w:cs="Times New Roman"/>
            <w:iCs/>
            <w:color w:val="0000FF"/>
            <w:sz w:val="24"/>
            <w:szCs w:val="24"/>
            <w:u w:val="single"/>
            <w:lang w:val="kk-KZ"/>
          </w:rPr>
          <w:t>gaposfec03@mail.ru</w:t>
        </w:r>
      </w:hyperlink>
    </w:p>
    <w:p w14:paraId="5585DF33" w14:textId="64DE2473" w:rsidR="005B42C4" w:rsidRPr="00880C14" w:rsidRDefault="005B42C4" w:rsidP="005B42C4">
      <w:pPr>
        <w:spacing w:after="0" w:line="240" w:lineRule="auto"/>
        <w:jc w:val="both"/>
        <w:rPr>
          <w:rFonts w:ascii="Times New Roman" w:eastAsia="Times New Roman" w:hAnsi="Times New Roman" w:cs="Times New Roman"/>
          <w:color w:val="333333"/>
          <w:sz w:val="24"/>
          <w:szCs w:val="24"/>
          <w:lang w:val="kk-KZ"/>
        </w:rPr>
      </w:pPr>
      <w:r w:rsidRPr="00880C14">
        <w:rPr>
          <w:rFonts w:ascii="Times New Roman" w:eastAsia="Times New Roman" w:hAnsi="Times New Roman" w:cs="Times New Roman"/>
          <w:b/>
          <w:bCs/>
          <w:color w:val="333333"/>
          <w:sz w:val="24"/>
          <w:szCs w:val="24"/>
          <w:lang w:val="kk-KZ"/>
        </w:rPr>
        <w:t>Gennady I</w:t>
      </w:r>
      <w:r w:rsidR="009D41B8">
        <w:rPr>
          <w:rFonts w:ascii="Times New Roman" w:eastAsia="Times New Roman" w:hAnsi="Times New Roman" w:cs="Times New Roman"/>
          <w:b/>
          <w:bCs/>
          <w:color w:val="333333"/>
          <w:sz w:val="24"/>
          <w:szCs w:val="24"/>
          <w:lang w:val="kk-KZ"/>
        </w:rPr>
        <w:t>.</w:t>
      </w:r>
      <w:r w:rsidRPr="00880C14">
        <w:rPr>
          <w:rFonts w:ascii="Times New Roman" w:eastAsia="Times New Roman" w:hAnsi="Times New Roman" w:cs="Times New Roman"/>
          <w:b/>
          <w:bCs/>
          <w:color w:val="333333"/>
          <w:sz w:val="24"/>
          <w:szCs w:val="24"/>
          <w:lang w:val="kk-KZ"/>
        </w:rPr>
        <w:t xml:space="preserve"> </w:t>
      </w:r>
      <w:r w:rsidR="009D41B8" w:rsidRPr="00880C14">
        <w:rPr>
          <w:rFonts w:ascii="Times New Roman" w:eastAsia="Times New Roman" w:hAnsi="Times New Roman" w:cs="Times New Roman"/>
          <w:b/>
          <w:bCs/>
          <w:color w:val="333333"/>
          <w:sz w:val="24"/>
          <w:szCs w:val="24"/>
          <w:lang w:val="kk-KZ"/>
        </w:rPr>
        <w:t xml:space="preserve">Smolin </w:t>
      </w:r>
      <w:r w:rsidRPr="00880C14">
        <w:rPr>
          <w:rFonts w:ascii="Times New Roman" w:eastAsia="Times New Roman" w:hAnsi="Times New Roman" w:cs="Times New Roman"/>
          <w:b/>
          <w:bCs/>
          <w:color w:val="333333"/>
          <w:sz w:val="24"/>
          <w:szCs w:val="24"/>
          <w:lang w:val="kk-KZ"/>
        </w:rPr>
        <w:t xml:space="preserve">‒ </w:t>
      </w:r>
      <w:r w:rsidRPr="00880C14">
        <w:rPr>
          <w:rFonts w:ascii="Times New Roman" w:eastAsia="Times New Roman" w:hAnsi="Times New Roman" w:cs="Times New Roman"/>
          <w:color w:val="333333"/>
          <w:sz w:val="24"/>
          <w:szCs w:val="24"/>
          <w:vertAlign w:val="superscript"/>
          <w:lang w:val="kk-KZ"/>
        </w:rPr>
        <w:t xml:space="preserve"> </w:t>
      </w:r>
      <w:r w:rsidRPr="00880C14">
        <w:rPr>
          <w:rFonts w:ascii="Times New Roman" w:hAnsi="Times New Roman" w:cs="Times New Roman"/>
          <w:sz w:val="24"/>
          <w:szCs w:val="24"/>
          <w:lang w:val="kk-KZ"/>
        </w:rPr>
        <w:t xml:space="preserve">Researcher, Candidate of Historical Sciences, </w:t>
      </w:r>
      <w:r w:rsidRPr="00880C14">
        <w:rPr>
          <w:rFonts w:ascii="Times New Roman" w:eastAsia="Times New Roman" w:hAnsi="Times New Roman" w:cs="Times New Roman"/>
          <w:color w:val="333333"/>
          <w:sz w:val="24"/>
          <w:szCs w:val="24"/>
          <w:lang w:val="kk-KZ"/>
        </w:rPr>
        <w:t xml:space="preserve">Russian University for the Humanities, </w:t>
      </w:r>
      <w:r w:rsidRPr="00880C14">
        <w:rPr>
          <w:rFonts w:ascii="Times New Roman" w:hAnsi="Times New Roman" w:cs="Times New Roman"/>
          <w:sz w:val="24"/>
          <w:szCs w:val="24"/>
          <w:lang w:val="kk-KZ"/>
        </w:rPr>
        <w:t xml:space="preserve">Tverskaya, 54/1, 010598, </w:t>
      </w:r>
      <w:r w:rsidRPr="00880C14">
        <w:rPr>
          <w:rFonts w:ascii="Times New Roman" w:eastAsia="Times New Roman" w:hAnsi="Times New Roman" w:cs="Times New Roman"/>
          <w:color w:val="333333"/>
          <w:sz w:val="24"/>
          <w:szCs w:val="24"/>
          <w:lang w:val="kk-KZ"/>
        </w:rPr>
        <w:t xml:space="preserve">Moscow, Russia. </w:t>
      </w:r>
      <w:hyperlink r:id="rId7" w:history="1">
        <w:r w:rsidRPr="00880C14">
          <w:rPr>
            <w:rFonts w:ascii="Times New Roman" w:eastAsia="Times New Roman" w:hAnsi="Times New Roman" w:cs="Times New Roman"/>
            <w:color w:val="0000FF"/>
            <w:sz w:val="24"/>
            <w:szCs w:val="24"/>
            <w:u w:val="single"/>
            <w:lang w:val="kk-KZ"/>
          </w:rPr>
          <w:t>https://orcid.org/0581-0102-5627-8774</w:t>
        </w:r>
      </w:hyperlink>
      <w:r w:rsidRPr="00880C14">
        <w:rPr>
          <w:rFonts w:ascii="Times New Roman" w:eastAsia="Times New Roman" w:hAnsi="Times New Roman" w:cs="Times New Roman"/>
          <w:color w:val="333333"/>
          <w:sz w:val="24"/>
          <w:szCs w:val="24"/>
          <w:lang w:val="kk-KZ"/>
        </w:rPr>
        <w:t xml:space="preserve">, </w:t>
      </w:r>
      <w:hyperlink r:id="rId8" w:history="1">
        <w:r w:rsidRPr="00880C14">
          <w:rPr>
            <w:rFonts w:ascii="Times New Roman" w:eastAsia="Times New Roman" w:hAnsi="Times New Roman" w:cs="Times New Roman"/>
            <w:color w:val="0000FF"/>
            <w:sz w:val="24"/>
            <w:szCs w:val="24"/>
            <w:u w:val="single"/>
            <w:lang w:val="kk-KZ"/>
          </w:rPr>
          <w:t>smagi@mail.ru</w:t>
        </w:r>
      </w:hyperlink>
    </w:p>
    <w:p w14:paraId="0BD09B25" w14:textId="77777777" w:rsidR="005B42C4" w:rsidRPr="00880C14" w:rsidRDefault="005B42C4" w:rsidP="005B42C4">
      <w:pPr>
        <w:spacing w:after="0" w:line="240" w:lineRule="auto"/>
        <w:ind w:firstLine="567"/>
        <w:jc w:val="both"/>
        <w:rPr>
          <w:rFonts w:ascii="Times New Roman" w:eastAsia="Times New Roman" w:hAnsi="Times New Roman" w:cs="Times New Roman"/>
          <w:color w:val="333333"/>
          <w:sz w:val="24"/>
          <w:szCs w:val="24"/>
          <w:lang w:val="kk-KZ"/>
        </w:rPr>
      </w:pPr>
    </w:p>
    <w:p w14:paraId="5CDC9855" w14:textId="77777777" w:rsidR="005B42C4" w:rsidRDefault="005B42C4" w:rsidP="00A77D53">
      <w:pPr>
        <w:spacing w:after="0" w:line="240" w:lineRule="auto"/>
        <w:ind w:firstLine="567"/>
        <w:jc w:val="both"/>
        <w:rPr>
          <w:rFonts w:ascii="Times New Roman" w:hAnsi="Times New Roman" w:cs="Times New Roman"/>
          <w:b/>
          <w:bCs/>
          <w:i/>
          <w:iCs/>
          <w:sz w:val="24"/>
          <w:szCs w:val="24"/>
          <w:lang w:val="kk-KZ"/>
        </w:rPr>
      </w:pPr>
      <w:r w:rsidRPr="00060BE7">
        <w:rPr>
          <w:rFonts w:ascii="Times New Roman" w:hAnsi="Times New Roman" w:cs="Times New Roman"/>
          <w:b/>
          <w:bCs/>
          <w:i/>
          <w:iCs/>
          <w:sz w:val="24"/>
          <w:szCs w:val="24"/>
          <w:lang w:val="kk-KZ"/>
        </w:rPr>
        <w:lastRenderedPageBreak/>
        <w:t>Авторлар туралы мәліметтер</w:t>
      </w:r>
    </w:p>
    <w:p w14:paraId="18630ECE" w14:textId="77777777" w:rsidR="00A77D53" w:rsidRPr="00060BE7" w:rsidRDefault="00A77D53" w:rsidP="00A77D53">
      <w:pPr>
        <w:spacing w:after="0" w:line="240" w:lineRule="auto"/>
        <w:ind w:firstLine="567"/>
        <w:jc w:val="both"/>
        <w:rPr>
          <w:rFonts w:ascii="Times New Roman" w:hAnsi="Times New Roman" w:cs="Times New Roman"/>
          <w:b/>
          <w:bCs/>
          <w:i/>
          <w:iCs/>
          <w:sz w:val="24"/>
          <w:szCs w:val="24"/>
          <w:lang w:val="kk-KZ"/>
        </w:rPr>
      </w:pPr>
    </w:p>
    <w:p w14:paraId="6D56F82F" w14:textId="1EFF0C02" w:rsidR="005B42C4" w:rsidRPr="00880C14" w:rsidRDefault="005B42C4" w:rsidP="005B42C4">
      <w:pPr>
        <w:spacing w:after="0" w:line="240" w:lineRule="auto"/>
        <w:jc w:val="both"/>
        <w:rPr>
          <w:rFonts w:ascii="Times New Roman" w:hAnsi="Times New Roman" w:cs="Times New Roman"/>
          <w:sz w:val="24"/>
          <w:szCs w:val="24"/>
          <w:lang w:val="kk-KZ"/>
        </w:rPr>
      </w:pPr>
      <w:r w:rsidRPr="00880C14">
        <w:rPr>
          <w:rFonts w:ascii="Times New Roman" w:hAnsi="Times New Roman" w:cs="Times New Roman"/>
          <w:b/>
          <w:bCs/>
          <w:sz w:val="24"/>
          <w:szCs w:val="24"/>
          <w:lang w:val="kk-KZ"/>
        </w:rPr>
        <w:t>Елена Алексеевна</w:t>
      </w:r>
      <w:r w:rsidRPr="00880C14">
        <w:rPr>
          <w:rFonts w:ascii="Times New Roman" w:hAnsi="Times New Roman" w:cs="Times New Roman"/>
          <w:sz w:val="24"/>
          <w:szCs w:val="24"/>
          <w:lang w:val="kk-KZ"/>
        </w:rPr>
        <w:t xml:space="preserve"> </w:t>
      </w:r>
      <w:r w:rsidR="009D41B8" w:rsidRPr="00880C14">
        <w:rPr>
          <w:rFonts w:ascii="Times New Roman" w:hAnsi="Times New Roman" w:cs="Times New Roman"/>
          <w:b/>
          <w:bCs/>
          <w:sz w:val="24"/>
          <w:szCs w:val="24"/>
          <w:lang w:val="kk-KZ"/>
        </w:rPr>
        <w:t>Ашимова</w:t>
      </w:r>
      <w:r w:rsidR="009D41B8" w:rsidRPr="00880C14">
        <w:rPr>
          <w:rFonts w:ascii="Times New Roman" w:hAnsi="Times New Roman" w:cs="Times New Roman"/>
          <w:sz w:val="24"/>
          <w:szCs w:val="24"/>
          <w:lang w:val="kk-KZ"/>
        </w:rPr>
        <w:t xml:space="preserve"> </w:t>
      </w:r>
      <w:r w:rsidRPr="00880C14">
        <w:rPr>
          <w:rFonts w:ascii="Times New Roman" w:hAnsi="Times New Roman" w:cs="Times New Roman"/>
          <w:sz w:val="24"/>
          <w:szCs w:val="24"/>
          <w:lang w:val="kk-KZ"/>
        </w:rPr>
        <w:t xml:space="preserve">– Фридрих Александр атындағы Эрланген-Нюрнберг университетінің қазіргі және Шығыс Еуропа тарихы кафедрасының ғылыми қызметкері, Бисмарк көш. 12, 91054, Эрланген, Германия. </w:t>
      </w:r>
      <w:hyperlink r:id="rId9" w:history="1">
        <w:r w:rsidRPr="00880C14">
          <w:rPr>
            <w:rFonts w:ascii="Times New Roman" w:hAnsi="Times New Roman" w:cs="Times New Roman"/>
            <w:color w:val="0000FF"/>
            <w:sz w:val="24"/>
            <w:szCs w:val="24"/>
            <w:u w:val="single"/>
            <w:lang w:val="kk-KZ"/>
          </w:rPr>
          <w:t>https://orcid.org/0001-0032-9727-3974</w:t>
        </w:r>
      </w:hyperlink>
      <w:r w:rsidRPr="00880C14">
        <w:rPr>
          <w:rFonts w:ascii="Times New Roman" w:hAnsi="Times New Roman" w:cs="Times New Roman"/>
          <w:sz w:val="24"/>
          <w:szCs w:val="24"/>
          <w:lang w:val="kk-KZ"/>
        </w:rPr>
        <w:t xml:space="preserve">, </w:t>
      </w:r>
      <w:hyperlink r:id="rId10" w:history="1">
        <w:r w:rsidRPr="00880C14">
          <w:rPr>
            <w:rFonts w:ascii="Times New Roman" w:hAnsi="Times New Roman" w:cs="Times New Roman"/>
            <w:color w:val="0000FF"/>
            <w:sz w:val="24"/>
            <w:szCs w:val="24"/>
            <w:u w:val="single"/>
            <w:lang w:val="kk-KZ"/>
          </w:rPr>
          <w:t>gaposfec03@mail.ru</w:t>
        </w:r>
      </w:hyperlink>
    </w:p>
    <w:p w14:paraId="3C7C2560" w14:textId="00ABE609" w:rsidR="005B42C4" w:rsidRPr="00880C14" w:rsidRDefault="005B42C4" w:rsidP="005B42C4">
      <w:pPr>
        <w:spacing w:after="0" w:line="240" w:lineRule="auto"/>
        <w:jc w:val="both"/>
        <w:rPr>
          <w:rFonts w:ascii="Times New Roman" w:eastAsia="Times New Roman" w:hAnsi="Times New Roman" w:cs="Times New Roman"/>
          <w:color w:val="333333"/>
          <w:sz w:val="24"/>
          <w:szCs w:val="24"/>
          <w:lang w:val="kk-KZ"/>
        </w:rPr>
      </w:pPr>
      <w:r w:rsidRPr="009D41B8">
        <w:rPr>
          <w:rFonts w:ascii="Times New Roman" w:hAnsi="Times New Roman" w:cs="Times New Roman"/>
          <w:b/>
          <w:bCs/>
          <w:sz w:val="24"/>
          <w:szCs w:val="24"/>
          <w:lang w:val="kk-KZ"/>
        </w:rPr>
        <w:t xml:space="preserve">Геннадий Иванович </w:t>
      </w:r>
      <w:r w:rsidR="009D41B8" w:rsidRPr="009D41B8">
        <w:rPr>
          <w:rFonts w:ascii="Times New Roman" w:hAnsi="Times New Roman" w:cs="Times New Roman"/>
          <w:b/>
          <w:bCs/>
          <w:sz w:val="24"/>
          <w:szCs w:val="24"/>
          <w:lang w:val="kk-KZ"/>
        </w:rPr>
        <w:t>Смолин</w:t>
      </w:r>
      <w:r w:rsidR="009D41B8" w:rsidRPr="00880C14">
        <w:rPr>
          <w:rFonts w:ascii="Times New Roman" w:hAnsi="Times New Roman" w:cs="Times New Roman"/>
          <w:sz w:val="24"/>
          <w:szCs w:val="24"/>
          <w:lang w:val="kk-KZ"/>
        </w:rPr>
        <w:t xml:space="preserve"> </w:t>
      </w:r>
      <w:r w:rsidRPr="00880C14">
        <w:rPr>
          <w:rFonts w:ascii="Times New Roman" w:hAnsi="Times New Roman" w:cs="Times New Roman"/>
          <w:sz w:val="24"/>
          <w:szCs w:val="24"/>
          <w:lang w:val="kk-KZ"/>
        </w:rPr>
        <w:t>‒ ғылыми қызметкер, тарих ғылымдарының кандидаты, Ресей гуманитарлық университеті, Тверь, 54/1, 010598, Мәскеу, Ресей.</w:t>
      </w:r>
      <w:r w:rsidRPr="00880C14">
        <w:rPr>
          <w:rFonts w:ascii="Times New Roman" w:eastAsia="Times New Roman" w:hAnsi="Times New Roman" w:cs="Times New Roman"/>
          <w:color w:val="333333"/>
          <w:sz w:val="24"/>
          <w:szCs w:val="24"/>
          <w:lang w:val="kk-KZ"/>
        </w:rPr>
        <w:t xml:space="preserve"> </w:t>
      </w:r>
      <w:hyperlink r:id="rId11" w:history="1">
        <w:r w:rsidRPr="00880C14">
          <w:rPr>
            <w:rFonts w:ascii="Times New Roman" w:eastAsia="Times New Roman" w:hAnsi="Times New Roman" w:cs="Times New Roman"/>
            <w:color w:val="0000FF"/>
            <w:sz w:val="24"/>
            <w:szCs w:val="24"/>
            <w:u w:val="single"/>
            <w:lang w:val="kk-KZ"/>
          </w:rPr>
          <w:t>https://orcid.org/0581-0102-5627-8774</w:t>
        </w:r>
      </w:hyperlink>
      <w:r w:rsidRPr="00880C14">
        <w:rPr>
          <w:rFonts w:ascii="Times New Roman" w:eastAsia="Times New Roman" w:hAnsi="Times New Roman" w:cs="Times New Roman"/>
          <w:color w:val="333333"/>
          <w:sz w:val="24"/>
          <w:szCs w:val="24"/>
          <w:lang w:val="kk-KZ"/>
        </w:rPr>
        <w:t xml:space="preserve">, </w:t>
      </w:r>
      <w:hyperlink r:id="rId12" w:history="1">
        <w:r w:rsidRPr="00880C14">
          <w:rPr>
            <w:rFonts w:ascii="Times New Roman" w:eastAsia="Times New Roman" w:hAnsi="Times New Roman" w:cs="Times New Roman"/>
            <w:color w:val="0000FF"/>
            <w:sz w:val="24"/>
            <w:szCs w:val="24"/>
            <w:u w:val="single"/>
            <w:lang w:val="kk-KZ"/>
          </w:rPr>
          <w:t>smagi@mail.ru</w:t>
        </w:r>
      </w:hyperlink>
    </w:p>
    <w:p w14:paraId="01B2A8EC" w14:textId="77777777" w:rsidR="005B42C4" w:rsidRPr="00880C14" w:rsidRDefault="005B42C4" w:rsidP="005B42C4">
      <w:pPr>
        <w:spacing w:after="0" w:line="240" w:lineRule="auto"/>
        <w:ind w:firstLine="567"/>
        <w:jc w:val="center"/>
        <w:rPr>
          <w:rFonts w:ascii="Times New Roman" w:hAnsi="Times New Roman" w:cs="Times New Roman"/>
          <w:b/>
          <w:bCs/>
          <w:sz w:val="24"/>
          <w:szCs w:val="24"/>
          <w:lang w:val="kk-KZ"/>
        </w:rPr>
      </w:pPr>
    </w:p>
    <w:p w14:paraId="3E071F6E" w14:textId="77777777" w:rsidR="005B42C4" w:rsidRDefault="005B42C4" w:rsidP="00A77D53">
      <w:pPr>
        <w:spacing w:after="0" w:line="240" w:lineRule="auto"/>
        <w:ind w:firstLine="567"/>
        <w:jc w:val="both"/>
        <w:rPr>
          <w:rFonts w:ascii="Times New Roman" w:hAnsi="Times New Roman" w:cs="Times New Roman"/>
          <w:b/>
          <w:bCs/>
          <w:i/>
          <w:iCs/>
          <w:sz w:val="24"/>
          <w:szCs w:val="24"/>
          <w:lang w:val="kk-KZ"/>
        </w:rPr>
      </w:pPr>
      <w:r w:rsidRPr="00060BE7">
        <w:rPr>
          <w:rFonts w:ascii="Times New Roman" w:hAnsi="Times New Roman" w:cs="Times New Roman"/>
          <w:b/>
          <w:bCs/>
          <w:i/>
          <w:iCs/>
          <w:sz w:val="24"/>
          <w:szCs w:val="24"/>
          <w:lang w:val="kk-KZ"/>
        </w:rPr>
        <w:t>Сведения об авторах</w:t>
      </w:r>
    </w:p>
    <w:p w14:paraId="2D75170D" w14:textId="77777777" w:rsidR="00A77D53" w:rsidRPr="00060BE7" w:rsidRDefault="00A77D53" w:rsidP="00A77D53">
      <w:pPr>
        <w:spacing w:after="0" w:line="240" w:lineRule="auto"/>
        <w:ind w:firstLine="567"/>
        <w:jc w:val="both"/>
        <w:rPr>
          <w:rFonts w:ascii="Times New Roman" w:hAnsi="Times New Roman" w:cs="Times New Roman"/>
          <w:b/>
          <w:bCs/>
          <w:i/>
          <w:iCs/>
          <w:sz w:val="24"/>
          <w:szCs w:val="24"/>
          <w:lang w:val="kk-KZ"/>
        </w:rPr>
      </w:pPr>
    </w:p>
    <w:p w14:paraId="6522A233" w14:textId="48EC321D" w:rsidR="005B42C4" w:rsidRPr="00880C14" w:rsidRDefault="009D41B8" w:rsidP="005B42C4">
      <w:pPr>
        <w:spacing w:after="0" w:line="240" w:lineRule="auto"/>
        <w:jc w:val="both"/>
        <w:rPr>
          <w:rFonts w:ascii="Times New Roman" w:hAnsi="Times New Roman" w:cs="Times New Roman"/>
          <w:sz w:val="24"/>
          <w:szCs w:val="24"/>
          <w:lang w:val="kk-KZ"/>
        </w:rPr>
      </w:pPr>
      <w:r w:rsidRPr="00880C14">
        <w:rPr>
          <w:rFonts w:ascii="Times New Roman" w:hAnsi="Times New Roman" w:cs="Times New Roman"/>
          <w:b/>
          <w:bCs/>
          <w:sz w:val="24"/>
          <w:szCs w:val="24"/>
          <w:lang w:val="kk-KZ"/>
        </w:rPr>
        <w:t xml:space="preserve">Елена Алексеевна </w:t>
      </w:r>
      <w:r w:rsidR="005B42C4" w:rsidRPr="00880C14">
        <w:rPr>
          <w:rFonts w:ascii="Times New Roman" w:hAnsi="Times New Roman" w:cs="Times New Roman"/>
          <w:b/>
          <w:bCs/>
          <w:sz w:val="24"/>
          <w:szCs w:val="24"/>
          <w:lang w:val="kk-KZ"/>
        </w:rPr>
        <w:t xml:space="preserve">Ашимова– </w:t>
      </w:r>
      <w:r w:rsidR="005B42C4" w:rsidRPr="00880C14">
        <w:rPr>
          <w:rFonts w:ascii="Times New Roman" w:hAnsi="Times New Roman" w:cs="Times New Roman"/>
          <w:sz w:val="24"/>
          <w:szCs w:val="24"/>
          <w:lang w:val="kk-KZ"/>
        </w:rPr>
        <w:t xml:space="preserve">научный сотрудник кафедры современной и восточно-европейской истории Университета Александра Мюллера Эрланген-Нюрнберг, ул. Бисмарка, 102, 91374, Эрланген, Германия. </w:t>
      </w:r>
      <w:hyperlink r:id="rId13" w:history="1">
        <w:r w:rsidR="005B42C4" w:rsidRPr="00880C14">
          <w:rPr>
            <w:rFonts w:ascii="Times New Roman" w:hAnsi="Times New Roman" w:cs="Times New Roman"/>
            <w:color w:val="0000FF"/>
            <w:sz w:val="24"/>
            <w:szCs w:val="24"/>
            <w:u w:val="single"/>
            <w:lang w:val="kk-KZ"/>
          </w:rPr>
          <w:t>https://orcid.org/0001-0032-9727-3974</w:t>
        </w:r>
      </w:hyperlink>
      <w:r w:rsidR="005B42C4" w:rsidRPr="00880C14">
        <w:rPr>
          <w:rFonts w:ascii="Times New Roman" w:hAnsi="Times New Roman" w:cs="Times New Roman"/>
          <w:sz w:val="24"/>
          <w:szCs w:val="24"/>
          <w:lang w:val="kk-KZ"/>
        </w:rPr>
        <w:t xml:space="preserve">, </w:t>
      </w:r>
      <w:hyperlink r:id="rId14" w:history="1">
        <w:r w:rsidR="005B42C4" w:rsidRPr="00880C14">
          <w:rPr>
            <w:rFonts w:ascii="Times New Roman" w:hAnsi="Times New Roman" w:cs="Times New Roman"/>
            <w:color w:val="0000FF"/>
            <w:sz w:val="24"/>
            <w:szCs w:val="24"/>
            <w:u w:val="single"/>
            <w:lang w:val="kk-KZ"/>
          </w:rPr>
          <w:t>gaposfec03@mail.ru</w:t>
        </w:r>
      </w:hyperlink>
    </w:p>
    <w:p w14:paraId="7CB562C7" w14:textId="37A59753" w:rsidR="005B42C4" w:rsidRPr="00880C14" w:rsidRDefault="009D41B8" w:rsidP="005B42C4">
      <w:pPr>
        <w:spacing w:after="0" w:line="240" w:lineRule="auto"/>
        <w:jc w:val="both"/>
        <w:rPr>
          <w:rFonts w:ascii="Times New Roman" w:eastAsia="Times New Roman" w:hAnsi="Times New Roman" w:cs="Times New Roman"/>
          <w:color w:val="333333"/>
          <w:sz w:val="24"/>
          <w:szCs w:val="24"/>
          <w:lang w:val="kk-KZ"/>
        </w:rPr>
      </w:pPr>
      <w:r w:rsidRPr="00880C14">
        <w:rPr>
          <w:rFonts w:ascii="Times New Roman" w:eastAsia="Times New Roman" w:hAnsi="Times New Roman" w:cs="Times New Roman"/>
          <w:b/>
          <w:bCs/>
          <w:color w:val="333333"/>
          <w:sz w:val="24"/>
          <w:szCs w:val="24"/>
          <w:lang w:val="kk-KZ"/>
        </w:rPr>
        <w:t xml:space="preserve">Геннадий Иванович </w:t>
      </w:r>
      <w:r w:rsidR="005B42C4" w:rsidRPr="00880C14">
        <w:rPr>
          <w:rFonts w:ascii="Times New Roman" w:eastAsia="Times New Roman" w:hAnsi="Times New Roman" w:cs="Times New Roman"/>
          <w:b/>
          <w:bCs/>
          <w:color w:val="333333"/>
          <w:sz w:val="24"/>
          <w:szCs w:val="24"/>
          <w:lang w:val="kk-KZ"/>
        </w:rPr>
        <w:t xml:space="preserve">Смолин ‒ </w:t>
      </w:r>
      <w:r w:rsidR="005B42C4" w:rsidRPr="00880C14">
        <w:rPr>
          <w:rFonts w:ascii="Times New Roman" w:eastAsia="Times New Roman" w:hAnsi="Times New Roman" w:cs="Times New Roman"/>
          <w:color w:val="333333"/>
          <w:sz w:val="24"/>
          <w:szCs w:val="24"/>
          <w:lang w:val="kk-KZ"/>
        </w:rPr>
        <w:t>научный сотрудник, кандидат исторических наук,</w:t>
      </w:r>
      <w:r w:rsidR="005B42C4" w:rsidRPr="00880C14">
        <w:rPr>
          <w:rFonts w:ascii="Times New Roman" w:eastAsia="Times New Roman" w:hAnsi="Times New Roman" w:cs="Times New Roman"/>
          <w:b/>
          <w:bCs/>
          <w:color w:val="333333"/>
          <w:sz w:val="24"/>
          <w:szCs w:val="24"/>
          <w:lang w:val="kk-KZ"/>
        </w:rPr>
        <w:t xml:space="preserve"> </w:t>
      </w:r>
      <w:r w:rsidR="005B42C4" w:rsidRPr="00880C14">
        <w:rPr>
          <w:rFonts w:ascii="Times New Roman" w:eastAsia="Times New Roman" w:hAnsi="Times New Roman" w:cs="Times New Roman"/>
          <w:color w:val="333333"/>
          <w:sz w:val="24"/>
          <w:szCs w:val="24"/>
          <w:lang w:val="kk-KZ"/>
        </w:rPr>
        <w:t xml:space="preserve">Российский гуманитарный университет, Тверская, 54/1, 010598, Москва, Россия. </w:t>
      </w:r>
      <w:hyperlink r:id="rId15" w:history="1">
        <w:r w:rsidR="005B42C4" w:rsidRPr="00880C14">
          <w:rPr>
            <w:rFonts w:ascii="Times New Roman" w:eastAsia="Times New Roman" w:hAnsi="Times New Roman" w:cs="Times New Roman"/>
            <w:color w:val="0000FF"/>
            <w:sz w:val="24"/>
            <w:szCs w:val="24"/>
            <w:u w:val="single"/>
            <w:lang w:val="kk-KZ"/>
          </w:rPr>
          <w:t>https://orcid.org/0581-0102-5627-8774</w:t>
        </w:r>
      </w:hyperlink>
      <w:r w:rsidR="005B42C4" w:rsidRPr="00880C14">
        <w:rPr>
          <w:rFonts w:ascii="Times New Roman" w:eastAsia="Times New Roman" w:hAnsi="Times New Roman" w:cs="Times New Roman"/>
          <w:color w:val="333333"/>
          <w:sz w:val="24"/>
          <w:szCs w:val="24"/>
          <w:lang w:val="kk-KZ"/>
        </w:rPr>
        <w:t xml:space="preserve">, </w:t>
      </w:r>
      <w:hyperlink r:id="rId16" w:history="1">
        <w:r w:rsidR="005B42C4" w:rsidRPr="00880C14">
          <w:rPr>
            <w:rFonts w:ascii="Times New Roman" w:eastAsia="Times New Roman" w:hAnsi="Times New Roman" w:cs="Times New Roman"/>
            <w:color w:val="0000FF"/>
            <w:sz w:val="24"/>
            <w:szCs w:val="24"/>
            <w:u w:val="single"/>
            <w:lang w:val="kk-KZ"/>
          </w:rPr>
          <w:t>smagi@mail.ru</w:t>
        </w:r>
      </w:hyperlink>
    </w:p>
    <w:p w14:paraId="559B6DD8" w14:textId="77777777" w:rsidR="005B42C4" w:rsidRPr="00880C14" w:rsidRDefault="005B42C4" w:rsidP="005B42C4">
      <w:pPr>
        <w:spacing w:after="0" w:line="240" w:lineRule="auto"/>
        <w:jc w:val="both"/>
        <w:rPr>
          <w:rFonts w:ascii="Times New Roman" w:hAnsi="Times New Roman" w:cs="Times New Roman"/>
          <w:sz w:val="24"/>
          <w:szCs w:val="24"/>
          <w:lang w:val="kk-KZ"/>
        </w:rPr>
      </w:pPr>
    </w:p>
    <w:p w14:paraId="4E4235EF" w14:textId="2474947B" w:rsidR="008B48FF" w:rsidRPr="00880C14" w:rsidRDefault="008B48FF" w:rsidP="008B48FF">
      <w:pPr>
        <w:spacing w:after="0" w:line="240" w:lineRule="auto"/>
        <w:ind w:firstLine="567"/>
        <w:jc w:val="both"/>
        <w:rPr>
          <w:rFonts w:ascii="Times New Roman" w:eastAsia="Times New Roman" w:hAnsi="Times New Roman" w:cs="Times New Roman"/>
          <w:b/>
          <w:bCs/>
          <w:i/>
          <w:iCs/>
          <w:color w:val="333333"/>
          <w:sz w:val="24"/>
          <w:szCs w:val="24"/>
          <w:lang w:val="kk-KZ"/>
        </w:rPr>
      </w:pPr>
      <w:r w:rsidRPr="00880C14">
        <w:rPr>
          <w:rFonts w:ascii="Times New Roman" w:eastAsia="Times New Roman" w:hAnsi="Times New Roman" w:cs="Times New Roman"/>
          <w:b/>
          <w:bCs/>
          <w:i/>
          <w:iCs/>
          <w:color w:val="333333"/>
          <w:sz w:val="24"/>
          <w:szCs w:val="24"/>
          <w:lang w:val="kk-KZ"/>
        </w:rPr>
        <w:t>Authors contribution.</w:t>
      </w:r>
      <w:r w:rsidR="00355EF5">
        <w:rPr>
          <w:rFonts w:ascii="Times New Roman" w:eastAsia="Times New Roman" w:hAnsi="Times New Roman" w:cs="Times New Roman"/>
          <w:b/>
          <w:bCs/>
          <w:i/>
          <w:iCs/>
          <w:color w:val="333333"/>
          <w:sz w:val="24"/>
          <w:szCs w:val="24"/>
          <w:lang w:val="kk-KZ"/>
        </w:rPr>
        <w:t xml:space="preserve"> </w:t>
      </w:r>
      <w:r w:rsidR="00355EF5" w:rsidRPr="00355EF5">
        <w:rPr>
          <w:rFonts w:ascii="Times New Roman" w:eastAsia="Times New Roman" w:hAnsi="Times New Roman" w:cs="Times New Roman"/>
          <w:b/>
          <w:bCs/>
          <w:i/>
          <w:iCs/>
          <w:color w:val="333333"/>
          <w:sz w:val="24"/>
          <w:szCs w:val="24"/>
          <w:lang w:val="kk-KZ"/>
        </w:rPr>
        <w:t>in three languages</w:t>
      </w:r>
    </w:p>
    <w:p w14:paraId="5D1BF029" w14:textId="77777777" w:rsidR="008B48FF" w:rsidRPr="00880C14" w:rsidRDefault="008B48FF" w:rsidP="008B48FF">
      <w:pPr>
        <w:spacing w:after="0" w:line="240" w:lineRule="auto"/>
        <w:ind w:firstLine="567"/>
        <w:jc w:val="both"/>
        <w:rPr>
          <w:rFonts w:ascii="Times New Roman" w:eastAsia="Times New Roman" w:hAnsi="Times New Roman" w:cs="Times New Roman"/>
          <w:b/>
          <w:bCs/>
          <w:i/>
          <w:iCs/>
          <w:color w:val="333333"/>
          <w:sz w:val="24"/>
          <w:szCs w:val="24"/>
          <w:lang w:val="kk-KZ"/>
        </w:rPr>
      </w:pPr>
      <w:r w:rsidRPr="00880C14">
        <w:rPr>
          <w:rFonts w:ascii="Times New Roman" w:eastAsia="Times New Roman" w:hAnsi="Times New Roman" w:cs="Times New Roman"/>
          <w:b/>
          <w:bCs/>
          <w:i/>
          <w:iCs/>
          <w:color w:val="333333"/>
          <w:sz w:val="24"/>
          <w:szCs w:val="24"/>
          <w:lang w:val="kk-KZ"/>
        </w:rPr>
        <w:t>Conflict of Interest</w:t>
      </w:r>
    </w:p>
    <w:p w14:paraId="56959960" w14:textId="77777777" w:rsidR="003D517F" w:rsidRPr="00880C14" w:rsidRDefault="003D517F">
      <w:pPr>
        <w:rPr>
          <w:lang w:val="kk-KZ"/>
        </w:rPr>
      </w:pPr>
    </w:p>
    <w:sectPr w:rsidR="003D517F" w:rsidRPr="00880C14" w:rsidSect="005B42C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C4"/>
    <w:rsid w:val="00060BE7"/>
    <w:rsid w:val="001E562C"/>
    <w:rsid w:val="00260E00"/>
    <w:rsid w:val="002B7FE1"/>
    <w:rsid w:val="00341F40"/>
    <w:rsid w:val="00355EF5"/>
    <w:rsid w:val="003D517F"/>
    <w:rsid w:val="004C2A91"/>
    <w:rsid w:val="005B42C4"/>
    <w:rsid w:val="006D588D"/>
    <w:rsid w:val="006E7EFD"/>
    <w:rsid w:val="00880C14"/>
    <w:rsid w:val="008B48FF"/>
    <w:rsid w:val="00902BE6"/>
    <w:rsid w:val="009D41B8"/>
    <w:rsid w:val="009D426C"/>
    <w:rsid w:val="00A77D53"/>
    <w:rsid w:val="00A9244D"/>
    <w:rsid w:val="00E74F8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9652"/>
  <w15:chartTrackingRefBased/>
  <w15:docId w15:val="{173D84C4-3D23-471E-A757-72C5C1BE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2C4"/>
    <w:pPr>
      <w:spacing w:line="256" w:lineRule="auto"/>
    </w:pPr>
    <w:rPr>
      <w:kern w:val="0"/>
      <w:lang w:val="ru-RU"/>
      <w14:ligatures w14:val="none"/>
    </w:rPr>
  </w:style>
  <w:style w:type="paragraph" w:styleId="1">
    <w:name w:val="heading 1"/>
    <w:basedOn w:val="a"/>
    <w:next w:val="a"/>
    <w:link w:val="10"/>
    <w:uiPriority w:val="9"/>
    <w:qFormat/>
    <w:rsid w:val="005B42C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u-KZ"/>
      <w14:ligatures w14:val="standardContextual"/>
    </w:rPr>
  </w:style>
  <w:style w:type="paragraph" w:styleId="2">
    <w:name w:val="heading 2"/>
    <w:basedOn w:val="a"/>
    <w:next w:val="a"/>
    <w:link w:val="20"/>
    <w:uiPriority w:val="9"/>
    <w:semiHidden/>
    <w:unhideWhenUsed/>
    <w:qFormat/>
    <w:rsid w:val="005B42C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5B42C4"/>
    <w:pPr>
      <w:keepNext/>
      <w:keepLines/>
      <w:spacing w:before="160" w:after="80" w:line="259" w:lineRule="auto"/>
      <w:outlineLvl w:val="2"/>
    </w:pPr>
    <w:rPr>
      <w:rFonts w:eastAsiaTheme="majorEastAsia" w:cstheme="majorBidi"/>
      <w:color w:val="2F5496"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5B42C4"/>
    <w:pPr>
      <w:keepNext/>
      <w:keepLines/>
      <w:spacing w:before="80" w:after="40" w:line="259" w:lineRule="auto"/>
      <w:outlineLvl w:val="3"/>
    </w:pPr>
    <w:rPr>
      <w:rFonts w:eastAsiaTheme="majorEastAsia" w:cstheme="majorBidi"/>
      <w:i/>
      <w:iCs/>
      <w:color w:val="2F5496" w:themeColor="accent1" w:themeShade="BF"/>
      <w:kern w:val="2"/>
      <w:lang w:val="ru-KZ"/>
      <w14:ligatures w14:val="standardContextual"/>
    </w:rPr>
  </w:style>
  <w:style w:type="paragraph" w:styleId="5">
    <w:name w:val="heading 5"/>
    <w:basedOn w:val="a"/>
    <w:next w:val="a"/>
    <w:link w:val="50"/>
    <w:uiPriority w:val="9"/>
    <w:semiHidden/>
    <w:unhideWhenUsed/>
    <w:qFormat/>
    <w:rsid w:val="005B42C4"/>
    <w:pPr>
      <w:keepNext/>
      <w:keepLines/>
      <w:spacing w:before="80" w:after="40" w:line="259" w:lineRule="auto"/>
      <w:outlineLvl w:val="4"/>
    </w:pPr>
    <w:rPr>
      <w:rFonts w:eastAsiaTheme="majorEastAsia" w:cstheme="majorBidi"/>
      <w:color w:val="2F5496" w:themeColor="accent1" w:themeShade="BF"/>
      <w:kern w:val="2"/>
      <w:lang w:val="ru-KZ"/>
      <w14:ligatures w14:val="standardContextual"/>
    </w:rPr>
  </w:style>
  <w:style w:type="paragraph" w:styleId="6">
    <w:name w:val="heading 6"/>
    <w:basedOn w:val="a"/>
    <w:next w:val="a"/>
    <w:link w:val="60"/>
    <w:uiPriority w:val="9"/>
    <w:semiHidden/>
    <w:unhideWhenUsed/>
    <w:qFormat/>
    <w:rsid w:val="005B42C4"/>
    <w:pPr>
      <w:keepNext/>
      <w:keepLines/>
      <w:spacing w:before="40" w:after="0" w:line="259" w:lineRule="auto"/>
      <w:outlineLvl w:val="5"/>
    </w:pPr>
    <w:rPr>
      <w:rFonts w:eastAsiaTheme="majorEastAsia" w:cstheme="majorBidi"/>
      <w:i/>
      <w:iCs/>
      <w:color w:val="595959" w:themeColor="text1" w:themeTint="A6"/>
      <w:kern w:val="2"/>
      <w:lang w:val="ru-KZ"/>
      <w14:ligatures w14:val="standardContextual"/>
    </w:rPr>
  </w:style>
  <w:style w:type="paragraph" w:styleId="7">
    <w:name w:val="heading 7"/>
    <w:basedOn w:val="a"/>
    <w:next w:val="a"/>
    <w:link w:val="70"/>
    <w:uiPriority w:val="9"/>
    <w:semiHidden/>
    <w:unhideWhenUsed/>
    <w:qFormat/>
    <w:rsid w:val="005B42C4"/>
    <w:pPr>
      <w:keepNext/>
      <w:keepLines/>
      <w:spacing w:before="40" w:after="0" w:line="259" w:lineRule="auto"/>
      <w:outlineLvl w:val="6"/>
    </w:pPr>
    <w:rPr>
      <w:rFonts w:eastAsiaTheme="majorEastAsia" w:cstheme="majorBidi"/>
      <w:color w:val="595959" w:themeColor="text1" w:themeTint="A6"/>
      <w:kern w:val="2"/>
      <w:lang w:val="ru-KZ"/>
      <w14:ligatures w14:val="standardContextual"/>
    </w:rPr>
  </w:style>
  <w:style w:type="paragraph" w:styleId="8">
    <w:name w:val="heading 8"/>
    <w:basedOn w:val="a"/>
    <w:next w:val="a"/>
    <w:link w:val="80"/>
    <w:uiPriority w:val="9"/>
    <w:semiHidden/>
    <w:unhideWhenUsed/>
    <w:qFormat/>
    <w:rsid w:val="005B42C4"/>
    <w:pPr>
      <w:keepNext/>
      <w:keepLines/>
      <w:spacing w:after="0" w:line="259" w:lineRule="auto"/>
      <w:outlineLvl w:val="7"/>
    </w:pPr>
    <w:rPr>
      <w:rFonts w:eastAsiaTheme="majorEastAsia" w:cstheme="majorBidi"/>
      <w:i/>
      <w:iCs/>
      <w:color w:val="272727" w:themeColor="text1" w:themeTint="D8"/>
      <w:kern w:val="2"/>
      <w:lang w:val="ru-KZ"/>
      <w14:ligatures w14:val="standardContextual"/>
    </w:rPr>
  </w:style>
  <w:style w:type="paragraph" w:styleId="9">
    <w:name w:val="heading 9"/>
    <w:basedOn w:val="a"/>
    <w:next w:val="a"/>
    <w:link w:val="90"/>
    <w:uiPriority w:val="9"/>
    <w:semiHidden/>
    <w:unhideWhenUsed/>
    <w:qFormat/>
    <w:rsid w:val="005B42C4"/>
    <w:pPr>
      <w:keepNext/>
      <w:keepLines/>
      <w:spacing w:after="0" w:line="259" w:lineRule="auto"/>
      <w:outlineLvl w:val="8"/>
    </w:pPr>
    <w:rPr>
      <w:rFonts w:eastAsiaTheme="majorEastAsia" w:cstheme="majorBidi"/>
      <w:color w:val="272727" w:themeColor="text1" w:themeTint="D8"/>
      <w:kern w:val="2"/>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2C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B42C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B42C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B42C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B42C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B42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42C4"/>
    <w:rPr>
      <w:rFonts w:eastAsiaTheme="majorEastAsia" w:cstheme="majorBidi"/>
      <w:color w:val="595959" w:themeColor="text1" w:themeTint="A6"/>
    </w:rPr>
  </w:style>
  <w:style w:type="character" w:customStyle="1" w:styleId="80">
    <w:name w:val="Заголовок 8 Знак"/>
    <w:basedOn w:val="a0"/>
    <w:link w:val="8"/>
    <w:uiPriority w:val="9"/>
    <w:semiHidden/>
    <w:rsid w:val="005B42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42C4"/>
    <w:rPr>
      <w:rFonts w:eastAsiaTheme="majorEastAsia" w:cstheme="majorBidi"/>
      <w:color w:val="272727" w:themeColor="text1" w:themeTint="D8"/>
    </w:rPr>
  </w:style>
  <w:style w:type="paragraph" w:styleId="a3">
    <w:name w:val="Title"/>
    <w:basedOn w:val="a"/>
    <w:next w:val="a"/>
    <w:link w:val="a4"/>
    <w:uiPriority w:val="10"/>
    <w:qFormat/>
    <w:rsid w:val="005B42C4"/>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5B42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2C4"/>
    <w:pPr>
      <w:numPr>
        <w:ilvl w:val="1"/>
      </w:numPr>
      <w:spacing w:line="259" w:lineRule="auto"/>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5B42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B42C4"/>
    <w:pPr>
      <w:spacing w:before="160" w:line="259" w:lineRule="auto"/>
      <w:jc w:val="center"/>
    </w:pPr>
    <w:rPr>
      <w:i/>
      <w:iCs/>
      <w:color w:val="404040" w:themeColor="text1" w:themeTint="BF"/>
      <w:kern w:val="2"/>
      <w:lang w:val="ru-KZ"/>
      <w14:ligatures w14:val="standardContextual"/>
    </w:rPr>
  </w:style>
  <w:style w:type="character" w:customStyle="1" w:styleId="22">
    <w:name w:val="Цитата 2 Знак"/>
    <w:basedOn w:val="a0"/>
    <w:link w:val="21"/>
    <w:uiPriority w:val="29"/>
    <w:rsid w:val="005B42C4"/>
    <w:rPr>
      <w:i/>
      <w:iCs/>
      <w:color w:val="404040" w:themeColor="text1" w:themeTint="BF"/>
    </w:rPr>
  </w:style>
  <w:style w:type="paragraph" w:styleId="a7">
    <w:name w:val="List Paragraph"/>
    <w:basedOn w:val="a"/>
    <w:uiPriority w:val="34"/>
    <w:qFormat/>
    <w:rsid w:val="005B42C4"/>
    <w:pPr>
      <w:spacing w:line="259" w:lineRule="auto"/>
      <w:ind w:left="720"/>
      <w:contextualSpacing/>
    </w:pPr>
    <w:rPr>
      <w:kern w:val="2"/>
      <w:lang w:val="ru-KZ"/>
      <w14:ligatures w14:val="standardContextual"/>
    </w:rPr>
  </w:style>
  <w:style w:type="character" w:styleId="a8">
    <w:name w:val="Intense Emphasis"/>
    <w:basedOn w:val="a0"/>
    <w:uiPriority w:val="21"/>
    <w:qFormat/>
    <w:rsid w:val="005B42C4"/>
    <w:rPr>
      <w:i/>
      <w:iCs/>
      <w:color w:val="2F5496" w:themeColor="accent1" w:themeShade="BF"/>
    </w:rPr>
  </w:style>
  <w:style w:type="paragraph" w:styleId="a9">
    <w:name w:val="Intense Quote"/>
    <w:basedOn w:val="a"/>
    <w:next w:val="a"/>
    <w:link w:val="aa"/>
    <w:uiPriority w:val="30"/>
    <w:qFormat/>
    <w:rsid w:val="005B42C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ru-KZ"/>
      <w14:ligatures w14:val="standardContextual"/>
    </w:rPr>
  </w:style>
  <w:style w:type="character" w:customStyle="1" w:styleId="aa">
    <w:name w:val="Выделенная цитата Знак"/>
    <w:basedOn w:val="a0"/>
    <w:link w:val="a9"/>
    <w:uiPriority w:val="30"/>
    <w:rsid w:val="005B42C4"/>
    <w:rPr>
      <w:i/>
      <w:iCs/>
      <w:color w:val="2F5496" w:themeColor="accent1" w:themeShade="BF"/>
    </w:rPr>
  </w:style>
  <w:style w:type="character" w:styleId="ab">
    <w:name w:val="Intense Reference"/>
    <w:basedOn w:val="a0"/>
    <w:uiPriority w:val="32"/>
    <w:qFormat/>
    <w:rsid w:val="005B42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gi@mail.ru" TargetMode="External"/><Relationship Id="rId13" Type="http://schemas.openxmlformats.org/officeDocument/2006/relationships/hyperlink" Target="https://orcid.org/0001-0032-9727-397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rcid.org/0581-0102-5627-8774" TargetMode="External"/><Relationship Id="rId12" Type="http://schemas.openxmlformats.org/officeDocument/2006/relationships/hyperlink" Target="mailto:smagi@mail.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smagi@mail.ru" TargetMode="External"/><Relationship Id="rId1" Type="http://schemas.openxmlformats.org/officeDocument/2006/relationships/styles" Target="styles.xml"/><Relationship Id="rId6" Type="http://schemas.openxmlformats.org/officeDocument/2006/relationships/hyperlink" Target="mailto:gaposfec03@mail.ru" TargetMode="External"/><Relationship Id="rId11" Type="http://schemas.openxmlformats.org/officeDocument/2006/relationships/hyperlink" Target="https://orcid.org/0581-0102-5627-8774" TargetMode="External"/><Relationship Id="rId5" Type="http://schemas.openxmlformats.org/officeDocument/2006/relationships/hyperlink" Target="https://orcid.org/0001-0032-9727-3974" TargetMode="External"/><Relationship Id="rId15" Type="http://schemas.openxmlformats.org/officeDocument/2006/relationships/hyperlink" Target="https://orcid.org/0581-0102-5627-8774" TargetMode="External"/><Relationship Id="rId10" Type="http://schemas.openxmlformats.org/officeDocument/2006/relationships/hyperlink" Target="mailto:gaposfec03@mail.ru" TargetMode="External"/><Relationship Id="rId4" Type="http://schemas.openxmlformats.org/officeDocument/2006/relationships/hyperlink" Target="mailto:gaposfec03@mail.ru" TargetMode="External"/><Relationship Id="rId9" Type="http://schemas.openxmlformats.org/officeDocument/2006/relationships/hyperlink" Target="https://orcid.org/0001-0032-9727-3974" TargetMode="External"/><Relationship Id="rId14" Type="http://schemas.openxmlformats.org/officeDocument/2006/relationships/hyperlink" Target="mailto:gaposfec0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1039</Words>
  <Characters>5925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Zhanbossinova</dc:creator>
  <cp:keywords/>
  <dc:description/>
  <cp:lastModifiedBy>Albina Zhanbossinova</cp:lastModifiedBy>
  <cp:revision>3</cp:revision>
  <dcterms:created xsi:type="dcterms:W3CDTF">2025-05-13T17:51:00Z</dcterms:created>
  <dcterms:modified xsi:type="dcterms:W3CDTF">2025-07-18T08:36:00Z</dcterms:modified>
</cp:coreProperties>
</file>